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B59C3" w14:textId="57FB827F" w:rsidR="00E9092D" w:rsidRPr="007F49E7" w:rsidRDefault="00E9092D" w:rsidP="00E9092D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bookmarkStart w:id="0" w:name="OLE_LINK10"/>
      <w:bookmarkStart w:id="1" w:name="OLE_LINK2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#114</w:t>
      </w:r>
      <w:r>
        <w:rPr>
          <w:rFonts w:eastAsiaTheme="minorEastAsia" w:cs="Arial"/>
          <w:bCs/>
          <w:color w:val="000000"/>
          <w:sz w:val="24"/>
          <w:szCs w:val="24"/>
          <w:lang w:val="en-US" w:eastAsia="zh-TW"/>
        </w:rPr>
        <w:t>-bis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>
        <w:rPr>
          <w:rFonts w:eastAsiaTheme="minorEastAsia" w:cs="Arial"/>
          <w:bCs/>
          <w:color w:val="000000"/>
          <w:sz w:val="24"/>
          <w:szCs w:val="24"/>
          <w:lang w:val="en-US" w:eastAsia="zh-TW"/>
        </w:rPr>
        <w:t xml:space="preserve">   </w:t>
      </w:r>
      <w:r w:rsidRPr="007F49E7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R4-250</w:t>
      </w:r>
      <w:r w:rsidR="007F49E7" w:rsidRPr="007F49E7">
        <w:rPr>
          <w:rFonts w:eastAsiaTheme="minorEastAsia" w:cs="Arial" w:hint="eastAsia"/>
          <w:bCs/>
          <w:color w:val="000000"/>
          <w:sz w:val="24"/>
          <w:szCs w:val="24"/>
          <w:lang w:val="en-US" w:eastAsia="zh-TW"/>
        </w:rPr>
        <w:t>3130</w:t>
      </w:r>
    </w:p>
    <w:p w14:paraId="000F7565" w14:textId="77777777" w:rsidR="00E9092D" w:rsidRPr="007F49E7" w:rsidRDefault="00E9092D" w:rsidP="00E9092D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 w:rsidRPr="007F49E7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Wuhan, CN 7</w:t>
      </w:r>
      <w:r w:rsidRPr="007F49E7"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Pr="007F49E7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- 11</w:t>
      </w:r>
      <w:r w:rsidRPr="007F49E7"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Pr="007F49E7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April 2025</w:t>
      </w:r>
      <w:bookmarkEnd w:id="0"/>
    </w:p>
    <w:bookmarkEnd w:id="1"/>
    <w:p w14:paraId="159F635F" w14:textId="77777777" w:rsidR="00802E82" w:rsidRPr="007F49E7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5F25CF36" w:rsidR="00802E82" w:rsidRPr="00BB2736" w:rsidRDefault="00802E82" w:rsidP="00802E82">
      <w:pPr>
        <w:pStyle w:val="a"/>
        <w:rPr>
          <w:rFonts w:eastAsiaTheme="minorEastAsia"/>
          <w:lang w:eastAsia="zh-TW"/>
        </w:rPr>
      </w:pPr>
      <w:r w:rsidRPr="007F49E7">
        <w:t>Agenda Item:</w:t>
      </w:r>
      <w:r w:rsidRPr="007F49E7">
        <w:tab/>
      </w:r>
      <w:r w:rsidR="00BB2736" w:rsidRPr="007F49E7">
        <w:rPr>
          <w:rFonts w:eastAsia="SimSun"/>
          <w:lang w:eastAsia="zh-CN"/>
        </w:rPr>
        <w:t>7</w:t>
      </w:r>
      <w:r w:rsidR="00C80E42" w:rsidRPr="007F49E7">
        <w:rPr>
          <w:rFonts w:eastAsia="SimSun" w:hint="eastAsia"/>
          <w:lang w:eastAsia="zh-CN"/>
        </w:rPr>
        <w:t>.2</w:t>
      </w:r>
      <w:r w:rsidR="005367BE" w:rsidRPr="007F49E7">
        <w:rPr>
          <w:rFonts w:eastAsia="SimSun" w:hint="eastAsia"/>
          <w:lang w:eastAsia="zh-CN"/>
        </w:rPr>
        <w:t>5</w:t>
      </w:r>
      <w:r w:rsidR="00C80E42" w:rsidRPr="007F49E7">
        <w:rPr>
          <w:rFonts w:eastAsia="SimSun" w:hint="eastAsia"/>
          <w:lang w:eastAsia="zh-CN"/>
        </w:rPr>
        <w:t>.2.1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6453B71A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CF687D" w:rsidRPr="00CF687D">
        <w:rPr>
          <w:rFonts w:eastAsia="SimSun"/>
          <w:lang w:eastAsia="zh-CN"/>
        </w:rPr>
        <w:t>Discussion on RRM requirements for OD-SSB for network energy saving</w:t>
      </w:r>
    </w:p>
    <w:p w14:paraId="01A569F0" w14:textId="5A7138C4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2" w:name="OLE_LINK42"/>
      <w:proofErr w:type="spellStart"/>
      <w:r w:rsidR="009A4D86" w:rsidRPr="009A4D86">
        <w:rPr>
          <w:rFonts w:eastAsia="SimSun"/>
          <w:lang w:eastAsia="zh-CN"/>
        </w:rPr>
        <w:t>Netw_Energy_NR_enh</w:t>
      </w:r>
      <w:proofErr w:type="spellEnd"/>
      <w:r w:rsidR="009A4D86" w:rsidRPr="009A4D86">
        <w:rPr>
          <w:rFonts w:eastAsia="SimSun"/>
          <w:lang w:eastAsia="zh-CN"/>
        </w:rPr>
        <w:t>-Core</w:t>
      </w:r>
    </w:p>
    <w:bookmarkEnd w:id="2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5440A032" w14:textId="17313BB0" w:rsidR="00E72830" w:rsidRPr="00692EEE" w:rsidRDefault="00533933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3" w:name="OLE_LINK89"/>
      <w:bookmarkStart w:id="4" w:name="OLE_LINK90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remaining issues on </w:t>
      </w:r>
      <w:r w:rsidR="00D74E0D" w:rsidRPr="00D74E0D">
        <w:rPr>
          <w:rFonts w:ascii="Arial" w:hAnsi="Arial" w:cs="Arial"/>
          <w:kern w:val="0"/>
          <w:sz w:val="20"/>
          <w:szCs w:val="20"/>
          <w:lang w:val="en-US" w:eastAsia="zh-CN"/>
        </w:rPr>
        <w:t>On-demand SSB(OD-SSB) requirements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Start w:id="5" w:name="OLE_LINK67"/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_Ref181882138 \n \h </w:instrText>
      </w:r>
      <w:r>
        <w:rPr>
          <w:rFonts w:ascii="Arial" w:hAnsi="Arial" w:cs="Arial"/>
          <w:kern w:val="0"/>
          <w:sz w:val="20"/>
          <w:szCs w:val="20"/>
          <w:lang w:val="en-US" w:eastAsia="zh-CN"/>
        </w:rPr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E0162A">
        <w:rPr>
          <w:rFonts w:ascii="Arial" w:hAnsi="Arial" w:cs="Arial"/>
          <w:kern w:val="0"/>
          <w:sz w:val="20"/>
          <w:szCs w:val="20"/>
          <w:lang w:val="en-US" w:eastAsia="zh-CN"/>
        </w:rPr>
        <w:t>[1]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bookmarkEnd w:id="5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are discussed in this paper. </w:t>
      </w:r>
    </w:p>
    <w:p w14:paraId="182694C1" w14:textId="687257DC" w:rsidR="00D74E0D" w:rsidRDefault="00D74E0D" w:rsidP="00D74E0D">
      <w:pPr>
        <w:pStyle w:val="Heading1"/>
        <w:ind w:left="284" w:hanging="284"/>
        <w:rPr>
          <w:rFonts w:eastAsia="SimSun"/>
          <w:lang w:val="en-US" w:eastAsia="ja-JP"/>
        </w:rPr>
      </w:pPr>
      <w:bookmarkStart w:id="6" w:name="OLE_LINK54"/>
      <w:bookmarkStart w:id="7" w:name="OLE_LINK26"/>
      <w:bookmarkStart w:id="8" w:name="OLE_LINK18"/>
      <w:bookmarkStart w:id="9" w:name="OLE_LINK20"/>
      <w:bookmarkEnd w:id="3"/>
      <w:bookmarkEnd w:id="4"/>
      <w:r>
        <w:rPr>
          <w:rFonts w:eastAsia="SimSun"/>
          <w:lang w:val="en-US" w:eastAsia="ja-JP"/>
        </w:rPr>
        <w:t xml:space="preserve">1 OD-SSB based </w:t>
      </w:r>
      <w:r>
        <w:rPr>
          <w:rFonts w:eastAsia="SimSun"/>
          <w:lang w:val="en-US" w:eastAsia="zh-CN"/>
        </w:rPr>
        <w:t xml:space="preserve">deactivated </w:t>
      </w:r>
      <w:proofErr w:type="spellStart"/>
      <w:r>
        <w:rPr>
          <w:rFonts w:eastAsia="SimSun"/>
          <w:lang w:val="en-US" w:eastAsia="ja-JP"/>
        </w:rPr>
        <w:t>SCell</w:t>
      </w:r>
      <w:proofErr w:type="spellEnd"/>
      <w:r>
        <w:rPr>
          <w:rFonts w:eastAsia="SimSun"/>
          <w:lang w:val="en-US" w:eastAsia="ja-JP"/>
        </w:rPr>
        <w:t xml:space="preserve"> L3 </w:t>
      </w:r>
      <w:r>
        <w:rPr>
          <w:rFonts w:eastAsia="SimSun"/>
          <w:lang w:val="en-US" w:eastAsia="zh-CN"/>
        </w:rPr>
        <w:t>measurement procedure (Case 1)</w:t>
      </w:r>
    </w:p>
    <w:p w14:paraId="028E955A" w14:textId="3D69DF4A" w:rsidR="00B35DC8" w:rsidRDefault="00B35DC8" w:rsidP="00B35DC8">
      <w:pPr>
        <w:autoSpaceDN w:val="0"/>
        <w:spacing w:after="120"/>
        <w:rPr>
          <w:rFonts w:eastAsia="SimSun"/>
          <w:color w:val="000000" w:themeColor="text1"/>
          <w:szCs w:val="24"/>
          <w:u w:val="single"/>
          <w:lang w:eastAsia="zh-CN"/>
        </w:rPr>
      </w:pPr>
      <w:r w:rsidRPr="00B35DC8">
        <w:rPr>
          <w:noProof/>
          <w:highlight w:val="green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1202E7" wp14:editId="1664BC14">
                <wp:simplePos x="0" y="0"/>
                <wp:positionH relativeFrom="column">
                  <wp:posOffset>30480</wp:posOffset>
                </wp:positionH>
                <wp:positionV relativeFrom="paragraph">
                  <wp:posOffset>487680</wp:posOffset>
                </wp:positionV>
                <wp:extent cx="6355080" cy="1404620"/>
                <wp:effectExtent l="0" t="0" r="266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CCFB0" w14:textId="77777777" w:rsidR="00B35DC8" w:rsidRDefault="00B35DC8" w:rsidP="00B35DC8">
                            <w:pPr>
                              <w:pStyle w:val="BodyText"/>
                              <w:tabs>
                                <w:tab w:val="left" w:pos="1260"/>
                              </w:tabs>
                              <w:spacing w:after="12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 w14:paraId="14187911" w14:textId="1451B338" w:rsidR="00B35DC8" w:rsidRDefault="00B35DC8" w:rsidP="00B35DC8">
                            <w:pPr>
                              <w:spacing w:after="120"/>
                              <w:jc w:val="center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noProof/>
                                <w:lang w:val="en-US" w:eastAsia="zh-CN"/>
                              </w:rPr>
                              <w:drawing>
                                <wp:inline distT="0" distB="0" distL="0" distR="0" wp14:anchorId="7161AAA7" wp14:editId="381EE55B">
                                  <wp:extent cx="5707380" cy="210312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07380" cy="2103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4495BEE" w14:textId="1D55390C" w:rsidR="00B35DC8" w:rsidRPr="00B35DC8" w:rsidRDefault="00B35DC8" w:rsidP="00B35DC8">
                            <w:pPr>
                              <w:spacing w:after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RAN4 to define measurement requirement based on T2.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1202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4pt;margin-top:38.4pt;width:500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">
                <v:textbox style="mso-fit-shape-to-text:t">
                  <w:txbxContent>
                    <w:p w14:paraId="4ADCCFB0" w14:textId="77777777" w:rsidR="00B35DC8" w:rsidRDefault="00B35DC8" w:rsidP="00B35DC8">
                      <w:pPr>
                        <w:pStyle w:val="BodyText"/>
                        <w:tabs>
                          <w:tab w:val="left" w:pos="1260"/>
                        </w:tabs>
                        <w:spacing w:after="120"/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highlight w:val="green"/>
                          <w:lang w:eastAsia="zh-CN"/>
                        </w:rPr>
                        <w:t>Agreement:</w:t>
                      </w:r>
                    </w:p>
                    <w:p w14:paraId="14187911" w14:textId="1451B338" w:rsidR="00B35DC8" w:rsidRDefault="00B35DC8" w:rsidP="00B35DC8">
                      <w:pPr>
                        <w:spacing w:after="120"/>
                        <w:jc w:val="center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noProof/>
                          <w:lang w:val="en-US" w:eastAsia="zh-CN"/>
                        </w:rPr>
                        <w:drawing>
                          <wp:inline distT="0" distB="0" distL="0" distR="0" wp14:anchorId="7161AAA7" wp14:editId="381EE55B">
                            <wp:extent cx="5707380" cy="210312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07380" cy="2103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4495BEE" w14:textId="1D55390C" w:rsidR="00B35DC8" w:rsidRPr="00B35DC8" w:rsidRDefault="00B35DC8" w:rsidP="00B35DC8">
                      <w:pPr>
                        <w:spacing w:after="120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RAN4 to define measurement requirement based on T2.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35DC8">
        <w:rPr>
          <w:rFonts w:eastAsia="SimSun"/>
          <w:color w:val="000000" w:themeColor="text1"/>
          <w:szCs w:val="24"/>
          <w:u w:val="single"/>
          <w:lang w:eastAsia="zh-CN"/>
        </w:rPr>
        <w:t xml:space="preserve">Sub-issue 1-2: What’s the expected minimum </w:t>
      </w:r>
      <w:proofErr w:type="gramStart"/>
      <w:r w:rsidRPr="00B35DC8">
        <w:rPr>
          <w:rFonts w:eastAsia="SimSun"/>
          <w:color w:val="000000" w:themeColor="text1"/>
          <w:szCs w:val="24"/>
          <w:u w:val="single"/>
          <w:lang w:eastAsia="zh-CN"/>
        </w:rPr>
        <w:t>interval(</w:t>
      </w:r>
      <w:proofErr w:type="gramEnd"/>
      <w:r w:rsidRPr="00B35DC8">
        <w:rPr>
          <w:rFonts w:eastAsia="SimSun"/>
          <w:color w:val="000000" w:themeColor="text1"/>
          <w:szCs w:val="24"/>
          <w:u w:val="single"/>
          <w:lang w:eastAsia="zh-CN"/>
        </w:rPr>
        <w:t>T2, sage 4) between multiple FMWs?</w:t>
      </w:r>
    </w:p>
    <w:p w14:paraId="07B014E4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10" w:name="OLE_LINK81"/>
      <w:bookmarkEnd w:id="6"/>
    </w:p>
    <w:p w14:paraId="22D6E308" w14:textId="47EE68E0" w:rsidR="00B35DC8" w:rsidRPr="00B35DC8" w:rsidRDefault="00B35DC8" w:rsidP="00B35DC8">
      <w:pPr>
        <w:autoSpaceDN w:val="0"/>
        <w:spacing w:after="120"/>
        <w:rPr>
          <w:rFonts w:eastAsiaTheme="minorEastAsia"/>
          <w:u w:val="single"/>
          <w:lang w:eastAsia="zh-CN"/>
        </w:rPr>
      </w:pPr>
      <w:bookmarkStart w:id="11" w:name="OLE_LINK66"/>
      <w:r w:rsidRPr="00B35DC8">
        <w:rPr>
          <w:rFonts w:eastAsiaTheme="minorEastAsia"/>
          <w:u w:val="single"/>
          <w:lang w:eastAsia="zh-CN"/>
        </w:rPr>
        <w:t>When NW re-activates the OD-SSB within the T2</w:t>
      </w:r>
    </w:p>
    <w:bookmarkEnd w:id="11"/>
    <w:p w14:paraId="20DE29D0" w14:textId="77777777" w:rsidR="00B35DC8" w:rsidRDefault="00B35DC8">
      <w:pPr>
        <w:pStyle w:val="ListParagraph"/>
        <w:numPr>
          <w:ilvl w:val="0"/>
          <w:numId w:val="3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 w:rsidRPr="00B35DC8">
        <w:rPr>
          <w:rFonts w:eastAsiaTheme="minorEastAsia"/>
          <w:lang w:eastAsia="zh-CN"/>
        </w:rPr>
        <w:t>Option 1: UE is not</w:t>
      </w:r>
      <w:r>
        <w:rPr>
          <w:rFonts w:eastAsiaTheme="minorEastAsia"/>
          <w:lang w:eastAsia="zh-CN"/>
        </w:rPr>
        <w:t xml:space="preserve"> required to perform “fast measurement” but </w:t>
      </w:r>
      <w:r>
        <w:rPr>
          <w:lang w:eastAsia="zh-CN"/>
        </w:rPr>
        <w:t xml:space="preserve">follows legacy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measurement requirement</w:t>
      </w:r>
      <w:r>
        <w:rPr>
          <w:rFonts w:eastAsiaTheme="minorEastAsia"/>
          <w:lang w:eastAsia="zh-CN"/>
        </w:rPr>
        <w:t>.</w:t>
      </w:r>
    </w:p>
    <w:p w14:paraId="05F6E383" w14:textId="77777777" w:rsidR="00B35DC8" w:rsidRDefault="00B35DC8">
      <w:pPr>
        <w:pStyle w:val="ListParagraph"/>
        <w:numPr>
          <w:ilvl w:val="0"/>
          <w:numId w:val="3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 UE is required to perform “fast measurement” without cell search.</w:t>
      </w:r>
    </w:p>
    <w:p w14:paraId="6B82CEFC" w14:textId="77777777" w:rsidR="00B35DC8" w:rsidRDefault="00B35DC8">
      <w:pPr>
        <w:pStyle w:val="ListParagraph"/>
        <w:numPr>
          <w:ilvl w:val="1"/>
          <w:numId w:val="3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>
        <w:rPr>
          <w:lang w:eastAsia="zh-CN"/>
        </w:rPr>
        <w:t>The UE is assumed to skip the PSS/SSS detection and/or SSB index acquisition.</w:t>
      </w:r>
    </w:p>
    <w:p w14:paraId="144B94CF" w14:textId="77777777" w:rsidR="00B35DC8" w:rsidRPr="00B35DC8" w:rsidRDefault="00B35DC8">
      <w:pPr>
        <w:pStyle w:val="ListParagraph"/>
        <w:numPr>
          <w:ilvl w:val="0"/>
          <w:numId w:val="3"/>
        </w:numPr>
        <w:spacing w:after="120"/>
        <w:rPr>
          <w:rFonts w:eastAsiaTheme="minorEastAsia"/>
          <w:lang w:eastAsia="zh-CN"/>
        </w:rPr>
      </w:pPr>
      <w:r w:rsidRPr="00B35DC8">
        <w:rPr>
          <w:rFonts w:eastAsiaTheme="minorEastAsia"/>
          <w:lang w:eastAsia="zh-CN"/>
        </w:rPr>
        <w:t>Option 3: UE is required to perform FMW after T2.</w:t>
      </w:r>
    </w:p>
    <w:p w14:paraId="0F58360D" w14:textId="77777777" w:rsidR="00B35DC8" w:rsidRDefault="00B35DC8" w:rsidP="00BB2D31">
      <w:pPr>
        <w:pStyle w:val="CRCoverPage"/>
        <w:spacing w:after="0"/>
        <w:rPr>
          <w:rFonts w:cs="Arial"/>
          <w:u w:val="single"/>
          <w:lang w:eastAsia="zh-TW"/>
        </w:rPr>
      </w:pPr>
    </w:p>
    <w:p w14:paraId="213345B2" w14:textId="2EAD1203" w:rsidR="00B35DC8" w:rsidRDefault="00B35DC8" w:rsidP="00BB2D31">
      <w:pPr>
        <w:pStyle w:val="CRCoverPage"/>
        <w:spacing w:after="0"/>
        <w:rPr>
          <w:rFonts w:ascii="Times New Roman" w:eastAsiaTheme="minorEastAsia" w:hAnsi="Times New Roman"/>
          <w:lang w:eastAsia="zh-CN"/>
        </w:rPr>
      </w:pPr>
      <w:bookmarkStart w:id="12" w:name="OLE_LINK68"/>
      <w:r w:rsidRPr="00B35DC8">
        <w:rPr>
          <w:rFonts w:ascii="Times New Roman" w:eastAsiaTheme="minorEastAsia" w:hAnsi="Times New Roman"/>
          <w:lang w:eastAsia="zh-CN"/>
        </w:rPr>
        <w:t>Option 2 may not be necessary, as it appears to be already covered by the current clause 9.2.4.3 in TS38.133.</w:t>
      </w:r>
    </w:p>
    <w:bookmarkEnd w:id="12"/>
    <w:p w14:paraId="705C68A0" w14:textId="79DAE9BA" w:rsidR="00B35DC8" w:rsidRPr="00C731D8" w:rsidRDefault="00B35DC8" w:rsidP="00C731D8">
      <w:pPr>
        <w:keepNext/>
        <w:keepLines/>
        <w:ind w:left="960"/>
        <w:rPr>
          <w:i/>
          <w:iCs/>
        </w:rPr>
      </w:pPr>
      <w:r w:rsidRPr="00B35DC8">
        <w:rPr>
          <w:i/>
          <w:iCs/>
          <w:lang w:eastAsia="en-GB"/>
        </w:rPr>
        <w:t xml:space="preserve">A cell is detectable only if at least one SSBs measured from the cell being configured remains detectable during the </w:t>
      </w:r>
      <w:proofErr w:type="gramStart"/>
      <w:r w:rsidRPr="00B35DC8">
        <w:rPr>
          <w:i/>
          <w:iCs/>
          <w:lang w:eastAsia="en-GB"/>
        </w:rPr>
        <w:t>time period</w:t>
      </w:r>
      <w:proofErr w:type="gramEnd"/>
      <w:r w:rsidRPr="00B35DC8">
        <w:rPr>
          <w:i/>
          <w:iCs/>
          <w:lang w:eastAsia="en-GB"/>
        </w:rPr>
        <w:t xml:space="preserve"> </w:t>
      </w:r>
      <w:proofErr w:type="spellStart"/>
      <w:r w:rsidRPr="00B35DC8">
        <w:rPr>
          <w:i/>
          <w:iCs/>
          <w:lang w:eastAsia="en-GB"/>
        </w:rPr>
        <w:t>T</w:t>
      </w:r>
      <w:r w:rsidRPr="00B35DC8">
        <w:rPr>
          <w:i/>
          <w:iCs/>
          <w:vertAlign w:val="subscript"/>
          <w:lang w:eastAsia="en-GB"/>
        </w:rPr>
        <w:t>identify_intra_without_index</w:t>
      </w:r>
      <w:proofErr w:type="spellEnd"/>
      <w:r w:rsidRPr="00B35DC8">
        <w:rPr>
          <w:i/>
          <w:iCs/>
          <w:lang w:eastAsia="en-GB"/>
        </w:rPr>
        <w:t xml:space="preserve"> or </w:t>
      </w:r>
      <w:proofErr w:type="spellStart"/>
      <w:r w:rsidRPr="00B35DC8">
        <w:rPr>
          <w:i/>
          <w:iCs/>
          <w:lang w:eastAsia="en-GB"/>
        </w:rPr>
        <w:t>T</w:t>
      </w:r>
      <w:r w:rsidRPr="00B35DC8">
        <w:rPr>
          <w:i/>
          <w:iCs/>
          <w:vertAlign w:val="subscript"/>
          <w:lang w:eastAsia="en-GB"/>
        </w:rPr>
        <w:t>identify_intra_with_index</w:t>
      </w:r>
      <w:proofErr w:type="spellEnd"/>
      <w:r w:rsidRPr="00B35DC8">
        <w:rPr>
          <w:i/>
          <w:iCs/>
          <w:lang w:eastAsia="en-GB"/>
        </w:rPr>
        <w:t xml:space="preserve"> as defined in clause 9.2.5.1 or clause 9.2.6.2</w:t>
      </w:r>
      <w:r w:rsidRPr="00B35DC8">
        <w:rPr>
          <w:i/>
          <w:iCs/>
          <w:highlight w:val="cyan"/>
          <w:lang w:eastAsia="en-GB"/>
        </w:rPr>
        <w:t xml:space="preserve">. If a cell which has been detectable at least for the time period </w:t>
      </w:r>
      <w:proofErr w:type="spellStart"/>
      <w:r w:rsidRPr="00B35DC8">
        <w:rPr>
          <w:i/>
          <w:iCs/>
          <w:highlight w:val="cyan"/>
          <w:lang w:eastAsia="en-GB"/>
        </w:rPr>
        <w:t>T</w:t>
      </w:r>
      <w:r w:rsidRPr="00B35DC8">
        <w:rPr>
          <w:i/>
          <w:iCs/>
          <w:highlight w:val="cyan"/>
          <w:vertAlign w:val="subscript"/>
        </w:rPr>
        <w:t>identify_intra_without_index</w:t>
      </w:r>
      <w:proofErr w:type="spellEnd"/>
      <w:r w:rsidRPr="00B35DC8">
        <w:rPr>
          <w:i/>
          <w:iCs/>
          <w:highlight w:val="cyan"/>
          <w:lang w:eastAsia="en-GB"/>
        </w:rPr>
        <w:t xml:space="preserve"> or </w:t>
      </w:r>
      <w:proofErr w:type="spellStart"/>
      <w:r w:rsidRPr="00B35DC8">
        <w:rPr>
          <w:i/>
          <w:iCs/>
          <w:highlight w:val="cyan"/>
          <w:lang w:eastAsia="en-GB"/>
        </w:rPr>
        <w:t>T</w:t>
      </w:r>
      <w:r w:rsidRPr="00B35DC8">
        <w:rPr>
          <w:i/>
          <w:iCs/>
          <w:highlight w:val="cyan"/>
          <w:vertAlign w:val="subscript"/>
        </w:rPr>
        <w:t>identify_intra_with_index</w:t>
      </w:r>
      <w:proofErr w:type="spellEnd"/>
      <w:r w:rsidRPr="00B35DC8">
        <w:rPr>
          <w:i/>
          <w:iCs/>
          <w:highlight w:val="cyan"/>
          <w:lang w:eastAsia="en-GB"/>
        </w:rPr>
        <w:t xml:space="preserve"> defined in clause 9.2.5.1 or clause 9.2.6.2 becomes undetectable for a period ≤ 5 seconds and then the cell becomes detectable again with the same spatial reception parameter and triggers an event, the event triggered measurement reporting delay shall be less than </w:t>
      </w:r>
      <w:proofErr w:type="spellStart"/>
      <w:r w:rsidRPr="00B35DC8">
        <w:rPr>
          <w:i/>
          <w:iCs/>
          <w:highlight w:val="cyan"/>
          <w:lang w:eastAsia="en-GB"/>
        </w:rPr>
        <w:t>T</w:t>
      </w:r>
      <w:r w:rsidRPr="00B35DC8">
        <w:rPr>
          <w:i/>
          <w:iCs/>
          <w:highlight w:val="cyan"/>
          <w:vertAlign w:val="subscript"/>
          <w:lang w:eastAsia="en-GB"/>
        </w:rPr>
        <w:t>SSB_measurement_period_intra</w:t>
      </w:r>
      <w:proofErr w:type="spellEnd"/>
      <w:r w:rsidRPr="00B35DC8">
        <w:rPr>
          <w:i/>
          <w:iCs/>
          <w:highlight w:val="cyan"/>
          <w:lang w:eastAsia="en-GB"/>
        </w:rPr>
        <w:t xml:space="preserve"> provided the timing to that cell has not changed more than </w:t>
      </w:r>
      <w:r w:rsidRPr="00B35DC8">
        <w:rPr>
          <w:i/>
          <w:iCs/>
          <w:highlight w:val="cyan"/>
          <w:lang w:eastAsia="en-GB"/>
        </w:rPr>
        <w:sym w:font="Symbol" w:char="F0B1"/>
      </w:r>
      <w:r w:rsidRPr="00B35DC8">
        <w:rPr>
          <w:i/>
          <w:iCs/>
          <w:highlight w:val="cyan"/>
          <w:lang w:eastAsia="en-GB"/>
        </w:rPr>
        <w:t xml:space="preserve"> 3200/</w:t>
      </w:r>
      <m:oMath>
        <m:sSup>
          <m:sSupPr>
            <m:ctrlPr>
              <w:rPr>
                <w:rFonts w:ascii="Cambria Math" w:hAnsi="Cambria Math" w:cs="Calibri Light"/>
                <w:i/>
                <w:iCs/>
                <w:color w:val="000000"/>
                <w:highlight w:val="cyan"/>
                <w:lang w:val="" w:eastAsia="en-GB"/>
              </w:rPr>
            </m:ctrlPr>
          </m:sSupPr>
          <m:e>
            <m:r>
              <w:rPr>
                <w:rFonts w:ascii="Cambria Math" w:hAnsi="Cambria Math" w:cs="Calibri Light"/>
                <w:color w:val="000000"/>
                <w:highlight w:val="cyan"/>
                <w:lang w:val="" w:eastAsia="en-GB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highlight w:val="cyan"/>
                <w:lang w:val="" w:eastAsia="en-GB"/>
              </w:rPr>
              <m:t>µ</m:t>
            </m:r>
          </m:sup>
        </m:sSup>
      </m:oMath>
      <w:r w:rsidRPr="00B35DC8">
        <w:rPr>
          <w:i/>
          <w:iCs/>
          <w:highlight w:val="cyan"/>
          <w:lang w:eastAsia="en-GB"/>
        </w:rPr>
        <w:t xml:space="preserve"> T</w:t>
      </w:r>
      <w:r w:rsidRPr="00B35DC8">
        <w:rPr>
          <w:i/>
          <w:iCs/>
          <w:highlight w:val="cyan"/>
          <w:vertAlign w:val="subscript"/>
          <w:lang w:eastAsia="en-GB"/>
        </w:rPr>
        <w:t>c</w:t>
      </w:r>
      <w:r w:rsidRPr="00B35DC8">
        <w:rPr>
          <w:i/>
          <w:iCs/>
          <w:highlight w:val="cyan"/>
          <w:lang w:eastAsia="en-GB"/>
        </w:rPr>
        <w:t xml:space="preserve"> while the measurement gap has not been available and L3 filtering has not been used, where µ is the SCS configuration as defined in clause 4.2</w:t>
      </w:r>
      <w:r w:rsidRPr="00B35DC8">
        <w:rPr>
          <w:i/>
          <w:iCs/>
          <w:highlight w:val="cyan"/>
          <w:lang w:eastAsia="zh-TW"/>
        </w:rPr>
        <w:t xml:space="preserve"> </w:t>
      </w:r>
      <w:r w:rsidRPr="00B35DC8">
        <w:rPr>
          <w:i/>
          <w:iCs/>
          <w:highlight w:val="cyan"/>
          <w:lang w:eastAsia="en-GB"/>
        </w:rPr>
        <w:t>of TS 38.211 [3].</w:t>
      </w:r>
      <w:r w:rsidRPr="00B35DC8">
        <w:rPr>
          <w:i/>
          <w:iCs/>
          <w:lang w:eastAsia="en-GB"/>
        </w:rPr>
        <w:t xml:space="preserve"> When L3 filtering is used, an additional delay can be expected. In EN-DC and NE-DC operation, when the UE is configured to perform E-UTRA SRS carrier-based switching an additional delay can be expected in FR1 if the UE is capable of per-FR gap, or an additional delay can be expected in both FR1 and FR2 if the UE is not capable of per-FR gap.</w:t>
      </w:r>
    </w:p>
    <w:p w14:paraId="7BEAF148" w14:textId="1A4C9FA8" w:rsidR="00B35DC8" w:rsidRDefault="00B35DC8" w:rsidP="00B35DC8">
      <w:pPr>
        <w:pStyle w:val="CRCoverPage"/>
        <w:spacing w:after="0"/>
        <w:rPr>
          <w:b/>
          <w:bCs/>
          <w:lang w:val="en-US" w:eastAsia="zh-CN"/>
        </w:rPr>
      </w:pPr>
      <w:bookmarkStart w:id="13" w:name="_Ref193874912"/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E0162A">
        <w:rPr>
          <w:b/>
          <w:bCs/>
          <w:noProof/>
          <w:lang w:val="en-US" w:eastAsia="zh-CN"/>
        </w:rPr>
        <w:t>1</w:t>
      </w:r>
      <w:r>
        <w:fldChar w:fldCharType="end"/>
      </w:r>
      <w:r>
        <w:rPr>
          <w:b/>
          <w:bCs/>
          <w:lang w:val="en-US" w:eastAsia="zh-CN"/>
        </w:rPr>
        <w:t xml:space="preserve">: </w:t>
      </w:r>
      <w:bookmarkStart w:id="14" w:name="OLE_LINK69"/>
      <w:r w:rsidRPr="00B35DC8">
        <w:rPr>
          <w:b/>
          <w:bCs/>
          <w:lang w:val="en-US" w:eastAsia="zh-CN"/>
        </w:rPr>
        <w:t>When NW re-activates the OD-SSB within the T2</w:t>
      </w:r>
      <w:r>
        <w:rPr>
          <w:b/>
          <w:bCs/>
          <w:lang w:val="en-US" w:eastAsia="zh-CN"/>
        </w:rPr>
        <w:t>, either Option 1 or Option 3</w:t>
      </w:r>
      <w:bookmarkEnd w:id="14"/>
      <w:r>
        <w:rPr>
          <w:b/>
          <w:bCs/>
          <w:lang w:val="en-US" w:eastAsia="zh-CN"/>
        </w:rPr>
        <w:t xml:space="preserve"> should be </w:t>
      </w:r>
      <w:proofErr w:type="gramStart"/>
      <w:r>
        <w:rPr>
          <w:b/>
          <w:bCs/>
          <w:lang w:val="en-US" w:eastAsia="zh-CN"/>
        </w:rPr>
        <w:t>considered</w:t>
      </w:r>
      <w:r w:rsidR="00C731D8">
        <w:rPr>
          <w:b/>
          <w:bCs/>
          <w:lang w:val="en-US" w:eastAsia="zh-CN"/>
        </w:rPr>
        <w:t xml:space="preserve">, </w:t>
      </w:r>
      <w:r w:rsidR="00C731D8" w:rsidRPr="00C731D8">
        <w:rPr>
          <w:b/>
          <w:bCs/>
          <w:lang w:val="en-US" w:eastAsia="zh-CN"/>
        </w:rPr>
        <w:t>if</w:t>
      </w:r>
      <w:proofErr w:type="gramEnd"/>
      <w:r w:rsidR="00C731D8" w:rsidRPr="00C731D8">
        <w:rPr>
          <w:b/>
          <w:bCs/>
          <w:lang w:val="en-US" w:eastAsia="zh-CN"/>
        </w:rPr>
        <w:t xml:space="preserve"> the OD-SSB is available.</w:t>
      </w:r>
      <w:bookmarkEnd w:id="13"/>
      <w:r>
        <w:rPr>
          <w:b/>
          <w:bCs/>
          <w:lang w:val="en-US" w:eastAsia="zh-CN"/>
        </w:rPr>
        <w:t xml:space="preserve">  </w:t>
      </w:r>
    </w:p>
    <w:p w14:paraId="1CFDC611" w14:textId="77777777" w:rsidR="00B35DC8" w:rsidRDefault="00B35DC8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29011456" w14:textId="77777777" w:rsidR="00C731D8" w:rsidRPr="00B35DC8" w:rsidRDefault="00C731D8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461B1474" w14:textId="77777777" w:rsidR="00B35DC8" w:rsidRPr="00B35DC8" w:rsidRDefault="00B35DC8" w:rsidP="00B35DC8">
      <w:pPr>
        <w:autoSpaceDN w:val="0"/>
        <w:spacing w:after="120"/>
        <w:rPr>
          <w:rFonts w:eastAsiaTheme="minorEastAsia"/>
          <w:u w:val="single"/>
          <w:lang w:eastAsia="zh-CN"/>
        </w:rPr>
      </w:pPr>
      <w:bookmarkStart w:id="15" w:name="OLE_LINK75"/>
      <w:r w:rsidRPr="00B35DC8">
        <w:rPr>
          <w:rFonts w:eastAsiaTheme="minorEastAsia"/>
          <w:u w:val="single"/>
          <w:lang w:eastAsia="zh-CN"/>
        </w:rPr>
        <w:t xml:space="preserve">The start point of T2 is based </w:t>
      </w:r>
      <w:proofErr w:type="gramStart"/>
      <w:r w:rsidRPr="00B35DC8">
        <w:rPr>
          <w:rFonts w:eastAsiaTheme="minorEastAsia"/>
          <w:u w:val="single"/>
          <w:lang w:eastAsia="zh-CN"/>
        </w:rPr>
        <w:t>on</w:t>
      </w:r>
      <w:bookmarkEnd w:id="15"/>
      <w:proofErr w:type="gramEnd"/>
      <w:r w:rsidRPr="00B35DC8">
        <w:rPr>
          <w:rFonts w:eastAsiaTheme="minorEastAsia"/>
          <w:u w:val="single"/>
          <w:lang w:eastAsia="zh-CN"/>
        </w:rPr>
        <w:t xml:space="preserve"> </w:t>
      </w:r>
    </w:p>
    <w:p w14:paraId="17EC8DB2" w14:textId="77777777" w:rsidR="00B35DC8" w:rsidRPr="00B35DC8" w:rsidRDefault="00B35DC8">
      <w:pPr>
        <w:pStyle w:val="ListParagraph"/>
        <w:numPr>
          <w:ilvl w:val="1"/>
          <w:numId w:val="7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 w:rsidRPr="00B35DC8">
        <w:rPr>
          <w:rFonts w:eastAsiaTheme="minorEastAsia"/>
          <w:lang w:eastAsia="zh-CN"/>
        </w:rPr>
        <w:t xml:space="preserve">Option 1: the time point </w:t>
      </w:r>
      <w:proofErr w:type="gramStart"/>
      <w:r w:rsidRPr="00477C2D">
        <w:rPr>
          <w:rFonts w:eastAsiaTheme="minorEastAsia"/>
          <w:highlight w:val="cyan"/>
          <w:lang w:eastAsia="zh-CN"/>
        </w:rPr>
        <w:t>T</w:t>
      </w:r>
      <w:r w:rsidRPr="00477C2D">
        <w:rPr>
          <w:rFonts w:eastAsiaTheme="minorEastAsia"/>
          <w:highlight w:val="cyan"/>
          <w:vertAlign w:val="subscript"/>
          <w:lang w:eastAsia="zh-CN"/>
        </w:rPr>
        <w:t>end</w:t>
      </w:r>
      <w:proofErr w:type="gramEnd"/>
    </w:p>
    <w:p w14:paraId="69049A30" w14:textId="77777777" w:rsidR="00B35DC8" w:rsidRPr="00B35DC8" w:rsidRDefault="00B35DC8">
      <w:pPr>
        <w:pStyle w:val="ListParagraph"/>
        <w:numPr>
          <w:ilvl w:val="1"/>
          <w:numId w:val="7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 w:rsidRPr="00B35DC8">
        <w:rPr>
          <w:rFonts w:eastAsiaTheme="minorEastAsia"/>
          <w:lang w:eastAsia="zh-CN"/>
        </w:rPr>
        <w:t xml:space="preserve">Option 2: the latter point of </w:t>
      </w:r>
      <w:bookmarkStart w:id="16" w:name="OLE_LINK78"/>
      <w:r w:rsidRPr="00D05022">
        <w:rPr>
          <w:rFonts w:eastAsiaTheme="minorEastAsia"/>
          <w:highlight w:val="cyan"/>
          <w:lang w:eastAsia="zh-CN"/>
        </w:rPr>
        <w:t xml:space="preserve">L3 measurement reporting </w:t>
      </w:r>
      <w:bookmarkEnd w:id="16"/>
      <w:r w:rsidRPr="00D05022">
        <w:rPr>
          <w:rFonts w:eastAsiaTheme="minorEastAsia"/>
          <w:highlight w:val="cyan"/>
          <w:lang w:eastAsia="zh-CN"/>
        </w:rPr>
        <w:t>for FMW</w:t>
      </w:r>
      <w:r w:rsidRPr="00B35DC8">
        <w:rPr>
          <w:rFonts w:eastAsiaTheme="minorEastAsia"/>
          <w:lang w:eastAsia="zh-CN"/>
        </w:rPr>
        <w:t xml:space="preserve"> and </w:t>
      </w:r>
      <w:r w:rsidRPr="00D05022">
        <w:rPr>
          <w:rFonts w:eastAsiaTheme="minorEastAsia"/>
          <w:highlight w:val="cyan"/>
          <w:lang w:eastAsia="zh-CN"/>
        </w:rPr>
        <w:t>T</w:t>
      </w:r>
      <w:r w:rsidRPr="00D05022">
        <w:rPr>
          <w:rFonts w:eastAsiaTheme="minorEastAsia"/>
          <w:highlight w:val="cyan"/>
          <w:vertAlign w:val="subscript"/>
          <w:lang w:eastAsia="zh-CN"/>
        </w:rPr>
        <w:t>end</w:t>
      </w:r>
    </w:p>
    <w:p w14:paraId="709C09F0" w14:textId="77777777" w:rsidR="00B35DC8" w:rsidRPr="00B35DC8" w:rsidRDefault="00B35DC8">
      <w:pPr>
        <w:pStyle w:val="ListParagraph"/>
        <w:numPr>
          <w:ilvl w:val="1"/>
          <w:numId w:val="7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 w:rsidRPr="00B35DC8">
        <w:rPr>
          <w:rFonts w:eastAsiaTheme="minorEastAsia"/>
          <w:lang w:eastAsia="zh-CN"/>
        </w:rPr>
        <w:t xml:space="preserve">Option 3: the latter point of </w:t>
      </w:r>
      <w:bookmarkStart w:id="17" w:name="OLE_LINK82"/>
      <w:r w:rsidRPr="00D05022">
        <w:rPr>
          <w:rFonts w:eastAsiaTheme="minorEastAsia"/>
          <w:highlight w:val="cyan"/>
          <w:lang w:eastAsia="zh-CN"/>
        </w:rPr>
        <w:t xml:space="preserve">latest </w:t>
      </w:r>
      <w:bookmarkStart w:id="18" w:name="OLE_LINK74"/>
      <w:r w:rsidRPr="00D05022">
        <w:rPr>
          <w:rFonts w:eastAsiaTheme="minorEastAsia"/>
          <w:highlight w:val="cyan"/>
          <w:lang w:eastAsia="zh-CN"/>
        </w:rPr>
        <w:t xml:space="preserve">L3 measurement reporting </w:t>
      </w:r>
      <w:bookmarkEnd w:id="17"/>
      <w:bookmarkEnd w:id="18"/>
      <w:r w:rsidRPr="00D05022">
        <w:rPr>
          <w:rFonts w:eastAsiaTheme="minorEastAsia"/>
          <w:highlight w:val="cyan"/>
          <w:lang w:eastAsia="zh-CN"/>
        </w:rPr>
        <w:t xml:space="preserve">before </w:t>
      </w:r>
      <w:bookmarkStart w:id="19" w:name="OLE_LINK83"/>
      <w:r w:rsidRPr="00D05022">
        <w:rPr>
          <w:rFonts w:eastAsiaTheme="minorEastAsia"/>
          <w:highlight w:val="cyan"/>
          <w:lang w:eastAsia="zh-CN"/>
        </w:rPr>
        <w:t>NW re-indicating OD-SSB transmission</w:t>
      </w:r>
      <w:r w:rsidRPr="00B35DC8">
        <w:rPr>
          <w:rFonts w:eastAsiaTheme="minorEastAsia"/>
          <w:lang w:eastAsia="zh-CN"/>
        </w:rPr>
        <w:t xml:space="preserve"> </w:t>
      </w:r>
      <w:bookmarkEnd w:id="19"/>
      <w:r w:rsidRPr="00B35DC8">
        <w:rPr>
          <w:rFonts w:eastAsiaTheme="minorEastAsia"/>
          <w:lang w:eastAsia="zh-CN"/>
        </w:rPr>
        <w:t xml:space="preserve">and </w:t>
      </w:r>
      <w:proofErr w:type="gramStart"/>
      <w:r w:rsidRPr="00D05022">
        <w:rPr>
          <w:rFonts w:eastAsiaTheme="minorEastAsia"/>
          <w:highlight w:val="cyan"/>
          <w:lang w:eastAsia="zh-CN"/>
        </w:rPr>
        <w:t>T</w:t>
      </w:r>
      <w:r w:rsidRPr="00D05022">
        <w:rPr>
          <w:rFonts w:eastAsiaTheme="minorEastAsia"/>
          <w:highlight w:val="cyan"/>
          <w:vertAlign w:val="subscript"/>
          <w:lang w:eastAsia="zh-CN"/>
        </w:rPr>
        <w:t>end</w:t>
      </w:r>
      <w:proofErr w:type="gramEnd"/>
      <w:r w:rsidRPr="00B35DC8">
        <w:rPr>
          <w:rFonts w:eastAsiaTheme="minorEastAsia"/>
          <w:lang w:eastAsia="zh-CN"/>
        </w:rPr>
        <w:t xml:space="preserve"> </w:t>
      </w:r>
    </w:p>
    <w:p w14:paraId="2D36289C" w14:textId="77777777" w:rsidR="00B35DC8" w:rsidRPr="00B35DC8" w:rsidRDefault="00B35DC8">
      <w:pPr>
        <w:pStyle w:val="ListParagraph"/>
        <w:numPr>
          <w:ilvl w:val="1"/>
          <w:numId w:val="7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 w:rsidRPr="00B35DC8">
        <w:rPr>
          <w:rFonts w:eastAsiaTheme="minorEastAsia"/>
          <w:lang w:eastAsia="zh-CN"/>
        </w:rPr>
        <w:t xml:space="preserve">Option 4: the time point of </w:t>
      </w:r>
      <w:r w:rsidRPr="00477C2D">
        <w:rPr>
          <w:rFonts w:eastAsiaTheme="minorEastAsia"/>
          <w:highlight w:val="cyan"/>
          <w:lang w:eastAsia="zh-CN"/>
        </w:rPr>
        <w:t>OD-SSB deactivation</w:t>
      </w:r>
    </w:p>
    <w:p w14:paraId="11C0BC38" w14:textId="77777777" w:rsidR="00B35DC8" w:rsidRDefault="00B35DC8">
      <w:pPr>
        <w:pStyle w:val="ListParagraph"/>
        <w:numPr>
          <w:ilvl w:val="1"/>
          <w:numId w:val="7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Other options are not </w:t>
      </w:r>
      <w:proofErr w:type="gramStart"/>
      <w:r>
        <w:rPr>
          <w:rFonts w:eastAsiaTheme="minorEastAsia"/>
          <w:lang w:eastAsia="zh-CN"/>
        </w:rPr>
        <w:t>precluded</w:t>
      </w:r>
      <w:proofErr w:type="gramEnd"/>
    </w:p>
    <w:p w14:paraId="096580E8" w14:textId="22D251A8" w:rsidR="00C731D8" w:rsidRPr="00C731D8" w:rsidRDefault="00B35DC8" w:rsidP="00C731D8">
      <w:pPr>
        <w:spacing w:after="120"/>
        <w:ind w:left="720"/>
        <w:rPr>
          <w:lang w:eastAsia="zh-CN"/>
        </w:rPr>
      </w:pPr>
      <w:r>
        <w:rPr>
          <w:rFonts w:eastAsiaTheme="minorEastAsia"/>
          <w:lang w:eastAsia="zh-CN"/>
        </w:rPr>
        <w:t xml:space="preserve">Where, </w:t>
      </w:r>
      <w:bookmarkStart w:id="20" w:name="OLE_LINK76"/>
      <w:proofErr w:type="gramStart"/>
      <w:r>
        <w:rPr>
          <w:rFonts w:eastAsiaTheme="minorEastAsia"/>
          <w:lang w:eastAsia="zh-CN"/>
        </w:rPr>
        <w:t>T</w:t>
      </w:r>
      <w:r>
        <w:rPr>
          <w:rFonts w:eastAsiaTheme="minorEastAsia"/>
          <w:vertAlign w:val="subscript"/>
          <w:lang w:eastAsia="zh-CN"/>
        </w:rPr>
        <w:t>end</w:t>
      </w:r>
      <w:proofErr w:type="gramEnd"/>
      <w:r>
        <w:rPr>
          <w:rFonts w:eastAsiaTheme="minorEastAsia"/>
          <w:lang w:eastAsia="zh-CN"/>
        </w:rPr>
        <w:t xml:space="preserve"> equals the time point of OD-SSB indication plus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</w:t>
      </w:r>
      <w:proofErr w:type="spellEnd"/>
      <w:r>
        <w:rPr>
          <w:lang w:eastAsia="zh-CN"/>
        </w:rPr>
        <w:t xml:space="preserve"> +</w:t>
      </w:r>
      <w:proofErr w:type="spellStart"/>
      <w:r w:rsidRPr="00477C2D">
        <w:rPr>
          <w:highlight w:val="cyan"/>
          <w:lang w:eastAsia="zh-CN"/>
        </w:rPr>
        <w:t>T</w:t>
      </w:r>
      <w:r w:rsidRPr="00477C2D">
        <w:rPr>
          <w:highlight w:val="cyan"/>
          <w:vertAlign w:val="subscript"/>
          <w:lang w:eastAsia="zh-CN"/>
        </w:rPr>
        <w:t>identify</w:t>
      </w:r>
      <w:proofErr w:type="spellEnd"/>
      <w:r>
        <w:rPr>
          <w:vertAlign w:val="subscript"/>
          <w:lang w:eastAsia="zh-CN"/>
        </w:rPr>
        <w:t xml:space="preserve"> </w:t>
      </w:r>
      <w:bookmarkEnd w:id="20"/>
      <w:r>
        <w:rPr>
          <w:lang w:eastAsia="zh-CN"/>
        </w:rPr>
        <w:t>applies to option 1,2,3.</w:t>
      </w:r>
    </w:p>
    <w:p w14:paraId="156A3DEB" w14:textId="58C1EDF2" w:rsidR="00B35DC8" w:rsidRPr="00B35DC8" w:rsidRDefault="00B35DC8" w:rsidP="00B35DC8">
      <w:pPr>
        <w:autoSpaceDN w:val="0"/>
        <w:spacing w:after="120"/>
        <w:rPr>
          <w:rFonts w:eastAsiaTheme="minorEastAsia"/>
          <w:u w:val="single"/>
          <w:lang w:eastAsia="zh-CN"/>
        </w:rPr>
      </w:pPr>
      <w:r w:rsidRPr="00B35DC8">
        <w:rPr>
          <w:rFonts w:eastAsiaTheme="minorEastAsia"/>
          <w:u w:val="single"/>
          <w:lang w:eastAsia="zh-CN"/>
        </w:rPr>
        <w:t xml:space="preserve">The duration </w:t>
      </w:r>
      <w:proofErr w:type="gramStart"/>
      <w:r w:rsidRPr="00B35DC8">
        <w:rPr>
          <w:rFonts w:eastAsiaTheme="minorEastAsia"/>
          <w:u w:val="single"/>
          <w:lang w:eastAsia="zh-CN"/>
        </w:rPr>
        <w:t>is</w:t>
      </w:r>
      <w:proofErr w:type="gramEnd"/>
    </w:p>
    <w:p w14:paraId="27D60F21" w14:textId="77777777" w:rsidR="00B35DC8" w:rsidRDefault="00B35DC8">
      <w:pPr>
        <w:pStyle w:val="ListParagraph"/>
        <w:numPr>
          <w:ilvl w:val="1"/>
          <w:numId w:val="7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1: 5*</w:t>
      </w:r>
      <w:proofErr w:type="gramStart"/>
      <w:r>
        <w:rPr>
          <w:rFonts w:eastAsiaTheme="minorEastAsia"/>
          <w:lang w:eastAsia="zh-CN"/>
        </w:rPr>
        <w:t>max(</w:t>
      </w:r>
      <w:proofErr w:type="spellStart"/>
      <w:proofErr w:type="gramEnd"/>
      <w:r>
        <w:rPr>
          <w:rFonts w:eastAsiaTheme="minorEastAsia"/>
          <w:lang w:eastAsia="zh-CN"/>
        </w:rPr>
        <w:t>measCycleSCell</w:t>
      </w:r>
      <w:proofErr w:type="spellEnd"/>
      <w:r>
        <w:rPr>
          <w:rFonts w:eastAsiaTheme="minorEastAsia"/>
          <w:lang w:eastAsia="zh-CN"/>
        </w:rPr>
        <w:t>,  DRX cycles) [– OD-SSB periodicity]</w:t>
      </w:r>
    </w:p>
    <w:p w14:paraId="5A0F25A6" w14:textId="77777777" w:rsidR="00B35DC8" w:rsidRDefault="00B35DC8">
      <w:pPr>
        <w:pStyle w:val="ListParagraph"/>
        <w:numPr>
          <w:ilvl w:val="1"/>
          <w:numId w:val="7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5* </w:t>
      </w:r>
      <w:proofErr w:type="spellStart"/>
      <w:r>
        <w:rPr>
          <w:rFonts w:eastAsiaTheme="minorEastAsia"/>
          <w:lang w:eastAsia="zh-CN"/>
        </w:rPr>
        <w:t>measCycle</w:t>
      </w:r>
      <w:proofErr w:type="spellEnd"/>
      <w:r>
        <w:rPr>
          <w:rFonts w:eastAsiaTheme="minorEastAsia"/>
          <w:lang w:eastAsia="zh-CN"/>
        </w:rPr>
        <w:t xml:space="preserve"> when </w:t>
      </w:r>
      <w:proofErr w:type="spellStart"/>
      <w:r>
        <w:rPr>
          <w:rFonts w:eastAsiaTheme="minorEastAsia"/>
          <w:lang w:eastAsia="zh-CN"/>
        </w:rPr>
        <w:t>measCycle</w:t>
      </w:r>
      <w:proofErr w:type="spellEnd"/>
      <w:r>
        <w:rPr>
          <w:rFonts w:eastAsiaTheme="minorEastAsia"/>
          <w:lang w:eastAsia="zh-CN"/>
        </w:rPr>
        <w:t xml:space="preserve"> =160 </w:t>
      </w:r>
      <w:proofErr w:type="spellStart"/>
      <w:r>
        <w:rPr>
          <w:rFonts w:eastAsiaTheme="minorEastAsia"/>
          <w:lang w:eastAsia="zh-CN"/>
        </w:rPr>
        <w:t>ms</w:t>
      </w:r>
      <w:proofErr w:type="spellEnd"/>
    </w:p>
    <w:p w14:paraId="12244825" w14:textId="77777777" w:rsidR="00B35DC8" w:rsidRDefault="00B35DC8">
      <w:pPr>
        <w:pStyle w:val="ListParagraph"/>
        <w:numPr>
          <w:ilvl w:val="1"/>
          <w:numId w:val="7"/>
        </w:numPr>
        <w:autoSpaceDN w:val="0"/>
        <w:spacing w:after="12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Other options are not </w:t>
      </w:r>
      <w:proofErr w:type="gramStart"/>
      <w:r>
        <w:rPr>
          <w:rFonts w:eastAsiaTheme="minorEastAsia"/>
          <w:lang w:eastAsia="zh-CN"/>
        </w:rPr>
        <w:t>precluded</w:t>
      </w:r>
      <w:proofErr w:type="gramEnd"/>
    </w:p>
    <w:p w14:paraId="72A57D47" w14:textId="77777777" w:rsidR="00B35DC8" w:rsidRDefault="00B35DC8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1F0208FD" w14:textId="77777777" w:rsidR="0018708A" w:rsidRDefault="00EE1B0B" w:rsidP="00F529BC">
      <w:pPr>
        <w:spacing w:after="120"/>
        <w:rPr>
          <w:color w:val="000000" w:themeColor="text1"/>
          <w:szCs w:val="24"/>
          <w:lang w:eastAsia="zh-CN"/>
        </w:rPr>
      </w:pPr>
      <w:bookmarkStart w:id="21" w:name="OLE_LINK92"/>
      <w:bookmarkStart w:id="22" w:name="OLE_LINK94"/>
      <w:bookmarkEnd w:id="7"/>
      <w:bookmarkEnd w:id="10"/>
      <w:r>
        <w:rPr>
          <w:color w:val="000000" w:themeColor="text1"/>
          <w:szCs w:val="24"/>
          <w:lang w:eastAsia="zh-CN"/>
        </w:rPr>
        <w:t xml:space="preserve">The </w:t>
      </w:r>
      <w:r w:rsidR="00E5535D">
        <w:rPr>
          <w:color w:val="000000" w:themeColor="text1"/>
          <w:szCs w:val="24"/>
          <w:lang w:eastAsia="zh-CN"/>
        </w:rPr>
        <w:t>T2</w:t>
      </w:r>
      <w:r>
        <w:rPr>
          <w:color w:val="000000" w:themeColor="text1"/>
          <w:szCs w:val="24"/>
          <w:lang w:eastAsia="zh-CN"/>
        </w:rPr>
        <w:t xml:space="preserve"> </w:t>
      </w:r>
      <w:r w:rsidRPr="00EE1B0B">
        <w:rPr>
          <w:color w:val="000000" w:themeColor="text1"/>
          <w:szCs w:val="24"/>
          <w:lang w:eastAsia="zh-CN"/>
        </w:rPr>
        <w:t xml:space="preserve">between </w:t>
      </w:r>
      <w:bookmarkStart w:id="23" w:name="OLE_LINK84"/>
      <w:r w:rsidRPr="00EE1B0B">
        <w:rPr>
          <w:color w:val="000000" w:themeColor="text1"/>
          <w:szCs w:val="24"/>
          <w:lang w:eastAsia="zh-CN"/>
        </w:rPr>
        <w:t>multiple OD-SSB</w:t>
      </w:r>
      <w:r>
        <w:rPr>
          <w:color w:val="000000" w:themeColor="text1"/>
          <w:szCs w:val="24"/>
          <w:lang w:eastAsia="zh-CN"/>
        </w:rPr>
        <w:t xml:space="preserve"> transmission</w:t>
      </w:r>
      <w:r w:rsidR="001F311D">
        <w:rPr>
          <w:color w:val="000000" w:themeColor="text1"/>
          <w:szCs w:val="24"/>
          <w:lang w:eastAsia="zh-CN"/>
        </w:rPr>
        <w:t>s</w:t>
      </w:r>
      <w:r>
        <w:rPr>
          <w:color w:val="000000" w:themeColor="text1"/>
          <w:szCs w:val="24"/>
          <w:lang w:eastAsia="zh-CN"/>
        </w:rPr>
        <w:t xml:space="preserve"> </w:t>
      </w:r>
      <w:bookmarkEnd w:id="23"/>
      <w:r>
        <w:rPr>
          <w:color w:val="000000" w:themeColor="text1"/>
          <w:szCs w:val="24"/>
          <w:lang w:eastAsia="zh-CN"/>
        </w:rPr>
        <w:t>was discussed</w:t>
      </w:r>
      <w:r w:rsidR="001F311D" w:rsidRPr="001F311D">
        <w:rPr>
          <w:color w:val="000000" w:themeColor="text1"/>
          <w:szCs w:val="24"/>
          <w:lang w:eastAsia="zh-CN"/>
        </w:rPr>
        <w:t xml:space="preserve"> to limit the UE measurement complexity</w:t>
      </w:r>
      <w:r w:rsidR="00D05022">
        <w:rPr>
          <w:color w:val="000000" w:themeColor="text1"/>
          <w:szCs w:val="24"/>
          <w:lang w:eastAsia="zh-CN"/>
        </w:rPr>
        <w:t xml:space="preserve"> </w:t>
      </w:r>
      <w:r w:rsidR="0018708A">
        <w:rPr>
          <w:color w:val="000000" w:themeColor="text1"/>
          <w:szCs w:val="24"/>
          <w:lang w:eastAsia="zh-CN"/>
        </w:rPr>
        <w:t xml:space="preserve">and prevent the UE from remining </w:t>
      </w:r>
      <w:r w:rsidR="00D05022">
        <w:rPr>
          <w:color w:val="000000" w:themeColor="text1"/>
          <w:szCs w:val="24"/>
          <w:lang w:eastAsia="zh-CN"/>
        </w:rPr>
        <w:t xml:space="preserve">in FWM. </w:t>
      </w:r>
      <w:bookmarkStart w:id="24" w:name="OLE_LINK93"/>
      <w:r w:rsidR="0018708A" w:rsidRPr="0018708A">
        <w:rPr>
          <w:color w:val="000000" w:themeColor="text1"/>
          <w:szCs w:val="24"/>
          <w:lang w:eastAsia="zh-CN"/>
        </w:rPr>
        <w:t>Intuitively, the two fast modes should not be too close to each other.</w:t>
      </w:r>
      <w:bookmarkEnd w:id="24"/>
      <w:r w:rsidR="0018708A">
        <w:rPr>
          <w:color w:val="000000" w:themeColor="text1"/>
          <w:szCs w:val="24"/>
          <w:lang w:eastAsia="zh-CN"/>
        </w:rPr>
        <w:t xml:space="preserve"> </w:t>
      </w:r>
    </w:p>
    <w:p w14:paraId="64E6DB31" w14:textId="7FC74E3E" w:rsidR="00D05022" w:rsidRDefault="0018708A" w:rsidP="00F529BC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Considering</w:t>
      </w:r>
      <w:r w:rsidR="00D05022" w:rsidRPr="00D05022">
        <w:rPr>
          <w:color w:val="000000" w:themeColor="text1"/>
          <w:szCs w:val="24"/>
          <w:lang w:eastAsia="zh-CN"/>
        </w:rPr>
        <w:t xml:space="preserve"> that the network has no intention to trigger frequent OD-SSB transmissions from network power saving perspective</w:t>
      </w:r>
      <w:r>
        <w:rPr>
          <w:color w:val="000000" w:themeColor="text1"/>
          <w:szCs w:val="24"/>
          <w:lang w:eastAsia="zh-CN"/>
        </w:rPr>
        <w:t>,</w:t>
      </w:r>
      <w:r w:rsidR="00D05022">
        <w:rPr>
          <w:color w:val="000000" w:themeColor="text1"/>
          <w:szCs w:val="24"/>
          <w:lang w:eastAsia="zh-CN"/>
        </w:rPr>
        <w:t xml:space="preserve"> </w:t>
      </w:r>
      <w:r>
        <w:rPr>
          <w:color w:val="000000" w:themeColor="text1"/>
          <w:szCs w:val="24"/>
          <w:lang w:eastAsia="zh-CN"/>
        </w:rPr>
        <w:t xml:space="preserve">a </w:t>
      </w:r>
      <w:r w:rsidR="00D05022">
        <w:rPr>
          <w:color w:val="000000" w:themeColor="text1"/>
          <w:szCs w:val="24"/>
          <w:lang w:eastAsia="zh-CN"/>
        </w:rPr>
        <w:t>simple and clear definition of T2</w:t>
      </w:r>
      <w:r>
        <w:rPr>
          <w:color w:val="000000" w:themeColor="text1"/>
          <w:szCs w:val="24"/>
          <w:lang w:eastAsia="zh-CN"/>
        </w:rPr>
        <w:t xml:space="preserve"> is preferred. Additionally</w:t>
      </w:r>
      <w:r w:rsidR="00D05022">
        <w:rPr>
          <w:color w:val="000000" w:themeColor="text1"/>
          <w:szCs w:val="24"/>
          <w:lang w:eastAsia="zh-CN"/>
        </w:rPr>
        <w:t xml:space="preserve">, it is crucial to avoid dynamic changes </w:t>
      </w:r>
      <w:r>
        <w:rPr>
          <w:color w:val="000000" w:themeColor="text1"/>
          <w:szCs w:val="24"/>
          <w:lang w:eastAsia="zh-CN"/>
        </w:rPr>
        <w:t>in</w:t>
      </w:r>
      <w:r w:rsidR="00D05022">
        <w:rPr>
          <w:color w:val="000000" w:themeColor="text1"/>
          <w:szCs w:val="24"/>
          <w:lang w:eastAsia="zh-CN"/>
        </w:rPr>
        <w:t xml:space="preserve"> UE measurement behaviour, </w:t>
      </w:r>
      <w:r w:rsidR="00E0162A">
        <w:rPr>
          <w:color w:val="000000" w:themeColor="text1"/>
          <w:szCs w:val="24"/>
          <w:lang w:eastAsia="zh-CN"/>
        </w:rPr>
        <w:t>as it will require</w:t>
      </w:r>
      <w:r w:rsidR="00D05022">
        <w:rPr>
          <w:color w:val="000000" w:themeColor="text1"/>
          <w:szCs w:val="24"/>
          <w:lang w:eastAsia="zh-CN"/>
        </w:rPr>
        <w:t xml:space="preserve"> additional UE complexity. </w:t>
      </w:r>
    </w:p>
    <w:p w14:paraId="4C1D38A9" w14:textId="0942E426" w:rsidR="00D05022" w:rsidRDefault="00D05022" w:rsidP="00F529BC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For Option 2, </w:t>
      </w:r>
      <w:r w:rsidRPr="00D05022">
        <w:rPr>
          <w:color w:val="000000" w:themeColor="text1"/>
          <w:szCs w:val="24"/>
          <w:lang w:eastAsia="zh-CN"/>
        </w:rPr>
        <w:t>it is uncl</w:t>
      </w:r>
      <w:r w:rsidR="00E0162A">
        <w:rPr>
          <w:color w:val="000000" w:themeColor="text1"/>
          <w:szCs w:val="24"/>
          <w:lang w:eastAsia="zh-CN"/>
        </w:rPr>
        <w:t>ear</w:t>
      </w:r>
      <w:r w:rsidRPr="00D05022">
        <w:rPr>
          <w:color w:val="000000" w:themeColor="text1"/>
          <w:szCs w:val="24"/>
          <w:lang w:eastAsia="zh-CN"/>
        </w:rPr>
        <w:t xml:space="preserve"> </w:t>
      </w:r>
      <w:r w:rsidR="0018708A">
        <w:rPr>
          <w:color w:val="000000" w:themeColor="text1"/>
          <w:szCs w:val="24"/>
          <w:lang w:eastAsia="zh-CN"/>
        </w:rPr>
        <w:t xml:space="preserve">whether the network </w:t>
      </w:r>
      <w:r w:rsidRPr="00D05022">
        <w:rPr>
          <w:color w:val="000000" w:themeColor="text1"/>
          <w:szCs w:val="24"/>
          <w:lang w:eastAsia="zh-CN"/>
        </w:rPr>
        <w:t>know</w:t>
      </w:r>
      <w:r w:rsidR="0018708A">
        <w:rPr>
          <w:color w:val="000000" w:themeColor="text1"/>
          <w:szCs w:val="24"/>
          <w:lang w:eastAsia="zh-CN"/>
        </w:rPr>
        <w:t>s</w:t>
      </w:r>
      <w:r w:rsidRPr="00D05022">
        <w:rPr>
          <w:color w:val="000000" w:themeColor="text1"/>
          <w:szCs w:val="24"/>
          <w:lang w:eastAsia="zh-CN"/>
        </w:rPr>
        <w:t xml:space="preserve"> </w:t>
      </w:r>
      <w:r w:rsidR="0018708A">
        <w:rPr>
          <w:color w:val="000000" w:themeColor="text1"/>
          <w:szCs w:val="24"/>
          <w:lang w:eastAsia="zh-CN"/>
        </w:rPr>
        <w:t xml:space="preserve">if </w:t>
      </w:r>
      <w:r w:rsidRPr="00D05022">
        <w:rPr>
          <w:color w:val="000000" w:themeColor="text1"/>
          <w:szCs w:val="24"/>
          <w:lang w:eastAsia="zh-CN"/>
        </w:rPr>
        <w:t>this L3 measurement reporting is for FMW or not.</w:t>
      </w:r>
      <w:r>
        <w:rPr>
          <w:color w:val="000000" w:themeColor="text1"/>
          <w:szCs w:val="24"/>
          <w:lang w:eastAsia="zh-CN"/>
        </w:rPr>
        <w:t xml:space="preserve"> </w:t>
      </w:r>
      <w:r w:rsidR="00E0162A">
        <w:rPr>
          <w:color w:val="000000" w:themeColor="text1"/>
          <w:szCs w:val="24"/>
          <w:lang w:eastAsia="zh-CN"/>
        </w:rPr>
        <w:t>And it seems</w:t>
      </w:r>
      <w:r w:rsidR="0018708A">
        <w:rPr>
          <w:color w:val="000000" w:themeColor="text1"/>
          <w:szCs w:val="24"/>
          <w:lang w:eastAsia="zh-CN"/>
        </w:rPr>
        <w:t xml:space="preserve"> to offer limited</w:t>
      </w:r>
      <w:r w:rsidR="00E0162A">
        <w:rPr>
          <w:color w:val="000000" w:themeColor="text1"/>
          <w:szCs w:val="24"/>
          <w:lang w:eastAsia="zh-CN"/>
        </w:rPr>
        <w:t xml:space="preserve"> additional benefit </w:t>
      </w:r>
      <w:r w:rsidR="0018708A">
        <w:rPr>
          <w:color w:val="000000" w:themeColor="text1"/>
          <w:szCs w:val="24"/>
          <w:lang w:eastAsia="zh-CN"/>
        </w:rPr>
        <w:t xml:space="preserve">compared to </w:t>
      </w:r>
      <w:r w:rsidR="00E0162A">
        <w:rPr>
          <w:color w:val="000000" w:themeColor="text1"/>
          <w:szCs w:val="24"/>
          <w:lang w:eastAsia="zh-CN"/>
        </w:rPr>
        <w:t xml:space="preserve">Option 1. </w:t>
      </w:r>
    </w:p>
    <w:p w14:paraId="32D269C7" w14:textId="3B56BAA3" w:rsidR="00E0162A" w:rsidRDefault="00E0162A" w:rsidP="00F529BC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lastRenderedPageBreak/>
        <w:t>For Option 3, T2 cannot be determined until</w:t>
      </w:r>
      <w:r w:rsidR="00B152BB">
        <w:rPr>
          <w:color w:val="000000" w:themeColor="text1"/>
          <w:szCs w:val="24"/>
          <w:lang w:eastAsia="zh-CN"/>
        </w:rPr>
        <w:t xml:space="preserve"> the</w:t>
      </w:r>
      <w:r>
        <w:rPr>
          <w:color w:val="000000" w:themeColor="text1"/>
          <w:szCs w:val="24"/>
          <w:lang w:eastAsia="zh-CN"/>
        </w:rPr>
        <w:t xml:space="preserve"> </w:t>
      </w:r>
      <w:r w:rsidRPr="00E0162A">
        <w:rPr>
          <w:color w:val="000000" w:themeColor="text1"/>
          <w:szCs w:val="24"/>
          <w:lang w:eastAsia="zh-CN"/>
        </w:rPr>
        <w:t xml:space="preserve">NW </w:t>
      </w:r>
      <w:bookmarkStart w:id="25" w:name="OLE_LINK85"/>
      <w:r w:rsidRPr="00E0162A">
        <w:rPr>
          <w:color w:val="000000" w:themeColor="text1"/>
          <w:szCs w:val="24"/>
          <w:lang w:eastAsia="zh-CN"/>
        </w:rPr>
        <w:t>re-indicating OD-SSB transmission</w:t>
      </w:r>
      <w:bookmarkEnd w:id="25"/>
      <w:r>
        <w:rPr>
          <w:color w:val="000000" w:themeColor="text1"/>
          <w:szCs w:val="24"/>
          <w:lang w:eastAsia="zh-CN"/>
        </w:rPr>
        <w:t xml:space="preserve">, and the UE cannot determine its measurement </w:t>
      </w:r>
      <w:proofErr w:type="spellStart"/>
      <w:r>
        <w:rPr>
          <w:color w:val="000000" w:themeColor="text1"/>
          <w:szCs w:val="24"/>
          <w:lang w:eastAsia="zh-CN"/>
        </w:rPr>
        <w:t>behabior</w:t>
      </w:r>
      <w:proofErr w:type="spellEnd"/>
      <w:r>
        <w:rPr>
          <w:color w:val="000000" w:themeColor="text1"/>
          <w:szCs w:val="24"/>
          <w:lang w:eastAsia="zh-CN"/>
        </w:rPr>
        <w:t xml:space="preserve"> until the </w:t>
      </w:r>
      <w:r w:rsidRPr="00E0162A">
        <w:rPr>
          <w:color w:val="000000" w:themeColor="text1"/>
          <w:szCs w:val="24"/>
          <w:lang w:eastAsia="zh-CN"/>
        </w:rPr>
        <w:t>re-indicating OD-SSB transmission</w:t>
      </w:r>
      <w:r>
        <w:rPr>
          <w:color w:val="000000" w:themeColor="text1"/>
          <w:szCs w:val="24"/>
          <w:lang w:eastAsia="zh-CN"/>
        </w:rPr>
        <w:t xml:space="preserve">. The </w:t>
      </w:r>
      <w:bookmarkStart w:id="26" w:name="OLE_LINK87"/>
      <w:r>
        <w:rPr>
          <w:color w:val="000000" w:themeColor="text1"/>
          <w:szCs w:val="24"/>
          <w:lang w:eastAsia="zh-CN"/>
        </w:rPr>
        <w:t xml:space="preserve">dynamic switch of UE measurement </w:t>
      </w:r>
      <w:proofErr w:type="spellStart"/>
      <w:r>
        <w:rPr>
          <w:color w:val="000000" w:themeColor="text1"/>
          <w:szCs w:val="24"/>
          <w:lang w:eastAsia="zh-CN"/>
        </w:rPr>
        <w:t>behabvior</w:t>
      </w:r>
      <w:proofErr w:type="spellEnd"/>
      <w:r>
        <w:rPr>
          <w:color w:val="000000" w:themeColor="text1"/>
          <w:szCs w:val="24"/>
          <w:lang w:eastAsia="zh-CN"/>
        </w:rPr>
        <w:t xml:space="preserve"> is less preferred. </w:t>
      </w:r>
    </w:p>
    <w:bookmarkEnd w:id="26"/>
    <w:p w14:paraId="362C34CC" w14:textId="66372C9E" w:rsidR="00E0162A" w:rsidRDefault="00E0162A" w:rsidP="00E0162A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For Option 4, it defined T2 based on OD-SSB deactivation, which is </w:t>
      </w:r>
      <w:r>
        <w:rPr>
          <w:b/>
          <w:bCs/>
          <w:color w:val="000000" w:themeColor="text1"/>
          <w:szCs w:val="24"/>
          <w:lang w:eastAsia="zh-CN"/>
        </w:rPr>
        <w:t>dynamic deactivated by MAC-CE</w:t>
      </w:r>
      <w:r>
        <w:rPr>
          <w:color w:val="000000" w:themeColor="text1"/>
          <w:szCs w:val="24"/>
          <w:lang w:eastAsia="zh-CN"/>
        </w:rPr>
        <w:t xml:space="preserve">, and the </w:t>
      </w:r>
      <w:r w:rsidRPr="00E0162A">
        <w:rPr>
          <w:color w:val="000000" w:themeColor="text1"/>
          <w:szCs w:val="24"/>
          <w:lang w:eastAsia="zh-CN"/>
        </w:rPr>
        <w:t xml:space="preserve">dynamic switch of UE measurement </w:t>
      </w:r>
      <w:proofErr w:type="spellStart"/>
      <w:r w:rsidRPr="00E0162A">
        <w:rPr>
          <w:color w:val="000000" w:themeColor="text1"/>
          <w:szCs w:val="24"/>
          <w:lang w:eastAsia="zh-CN"/>
        </w:rPr>
        <w:t>behabvior</w:t>
      </w:r>
      <w:proofErr w:type="spellEnd"/>
      <w:r w:rsidRPr="00E0162A">
        <w:rPr>
          <w:color w:val="000000" w:themeColor="text1"/>
          <w:szCs w:val="24"/>
          <w:lang w:eastAsia="zh-CN"/>
        </w:rPr>
        <w:t xml:space="preserve"> is less preferred.</w:t>
      </w:r>
    </w:p>
    <w:p w14:paraId="2BB66190" w14:textId="6777463F" w:rsidR="00E0162A" w:rsidRDefault="00E0162A" w:rsidP="00E0162A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Therefore, Option 1 appears </w:t>
      </w:r>
      <w:r w:rsidR="00B152BB">
        <w:rPr>
          <w:color w:val="000000" w:themeColor="text1"/>
          <w:szCs w:val="24"/>
          <w:lang w:eastAsia="zh-CN"/>
        </w:rPr>
        <w:t xml:space="preserve">to be </w:t>
      </w:r>
      <w:r>
        <w:rPr>
          <w:color w:val="000000" w:themeColor="text1"/>
          <w:szCs w:val="24"/>
          <w:lang w:eastAsia="zh-CN"/>
        </w:rPr>
        <w:t xml:space="preserve">the most straightforward. </w:t>
      </w:r>
      <w:proofErr w:type="spellStart"/>
      <w:r>
        <w:rPr>
          <w:color w:val="000000" w:themeColor="text1"/>
          <w:szCs w:val="24"/>
          <w:lang w:eastAsia="zh-CN"/>
        </w:rPr>
        <w:t>Tend</w:t>
      </w:r>
      <w:proofErr w:type="spellEnd"/>
      <w:r>
        <w:rPr>
          <w:color w:val="000000" w:themeColor="text1"/>
          <w:szCs w:val="24"/>
          <w:lang w:eastAsia="zh-CN"/>
        </w:rPr>
        <w:t xml:space="preserve"> equals </w:t>
      </w:r>
      <w:bookmarkStart w:id="27" w:name="OLE_LINK91"/>
      <w:r>
        <w:rPr>
          <w:color w:val="000000" w:themeColor="text1"/>
          <w:szCs w:val="24"/>
          <w:lang w:eastAsia="zh-CN"/>
        </w:rPr>
        <w:t xml:space="preserve">the time point of OD-SSB indication plus </w:t>
      </w:r>
      <w:proofErr w:type="spellStart"/>
      <w:r>
        <w:rPr>
          <w:color w:val="000000" w:themeColor="text1"/>
          <w:szCs w:val="24"/>
          <w:lang w:eastAsia="zh-CN"/>
        </w:rPr>
        <w:t>Tuncertain</w:t>
      </w:r>
      <w:proofErr w:type="spellEnd"/>
      <w:r>
        <w:rPr>
          <w:color w:val="000000" w:themeColor="text1"/>
          <w:szCs w:val="24"/>
          <w:lang w:eastAsia="zh-CN"/>
        </w:rPr>
        <w:t xml:space="preserve"> +</w:t>
      </w:r>
      <w:proofErr w:type="spellStart"/>
      <w:proofErr w:type="gramStart"/>
      <w:r>
        <w:rPr>
          <w:color w:val="000000" w:themeColor="text1"/>
          <w:szCs w:val="24"/>
          <w:lang w:eastAsia="zh-CN"/>
        </w:rPr>
        <w:t>Tidentify</w:t>
      </w:r>
      <w:bookmarkEnd w:id="27"/>
      <w:proofErr w:type="spellEnd"/>
      <w:proofErr w:type="gramEnd"/>
    </w:p>
    <w:p w14:paraId="3A74E33C" w14:textId="46FF68E4" w:rsidR="00E0162A" w:rsidRDefault="00E0162A" w:rsidP="00E0162A">
      <w:pPr>
        <w:pStyle w:val="CRCoverPage"/>
        <w:spacing w:after="0"/>
        <w:rPr>
          <w:b/>
          <w:bCs/>
          <w:lang w:val="en-US" w:eastAsia="zh-CN"/>
        </w:rPr>
      </w:pPr>
      <w:bookmarkStart w:id="28" w:name="_Ref193877745"/>
      <w:bookmarkStart w:id="29" w:name="OLE_LINK3"/>
      <w:bookmarkEnd w:id="21"/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>
        <w:rPr>
          <w:b/>
          <w:bCs/>
          <w:noProof/>
          <w:lang w:val="en-US" w:eastAsia="zh-CN"/>
        </w:rPr>
        <w:t>2</w:t>
      </w:r>
      <w:r>
        <w:fldChar w:fldCharType="end"/>
      </w:r>
      <w:r>
        <w:rPr>
          <w:b/>
          <w:bCs/>
          <w:lang w:val="en-US" w:eastAsia="zh-CN"/>
        </w:rPr>
        <w:t xml:space="preserve">: The start point of T2 is based on Tend (Option 1), </w:t>
      </w:r>
      <w:proofErr w:type="gramStart"/>
      <w:r>
        <w:rPr>
          <w:b/>
          <w:bCs/>
          <w:lang w:val="en-US" w:eastAsia="zh-CN"/>
        </w:rPr>
        <w:t>i.e.</w:t>
      </w:r>
      <w:proofErr w:type="gramEnd"/>
      <w:r>
        <w:rPr>
          <w:b/>
          <w:bCs/>
          <w:lang w:val="en-US" w:eastAsia="zh-CN"/>
        </w:rPr>
        <w:t xml:space="preserve"> </w:t>
      </w:r>
      <w:r w:rsidRPr="00E0162A">
        <w:rPr>
          <w:b/>
          <w:bCs/>
          <w:lang w:val="en-US" w:eastAsia="zh-CN"/>
        </w:rPr>
        <w:t xml:space="preserve">the time point of OD-SSB indication plus </w:t>
      </w:r>
      <w:proofErr w:type="spellStart"/>
      <w:r w:rsidRPr="00E0162A">
        <w:rPr>
          <w:b/>
          <w:bCs/>
          <w:lang w:val="en-US" w:eastAsia="zh-CN"/>
        </w:rPr>
        <w:t>Tuncertain</w:t>
      </w:r>
      <w:proofErr w:type="spellEnd"/>
      <w:r w:rsidRPr="00E0162A">
        <w:rPr>
          <w:b/>
          <w:bCs/>
          <w:lang w:val="en-US" w:eastAsia="zh-CN"/>
        </w:rPr>
        <w:t xml:space="preserve"> +</w:t>
      </w:r>
      <w:proofErr w:type="spellStart"/>
      <w:r w:rsidRPr="00E0162A">
        <w:rPr>
          <w:b/>
          <w:bCs/>
          <w:lang w:val="en-US" w:eastAsia="zh-CN"/>
        </w:rPr>
        <w:t>Tidentify</w:t>
      </w:r>
      <w:proofErr w:type="spellEnd"/>
      <w:r>
        <w:rPr>
          <w:b/>
          <w:bCs/>
          <w:lang w:val="en-US" w:eastAsia="zh-CN"/>
        </w:rPr>
        <w:t>.</w:t>
      </w:r>
      <w:bookmarkEnd w:id="28"/>
      <w:r>
        <w:rPr>
          <w:b/>
          <w:bCs/>
          <w:lang w:val="en-US" w:eastAsia="zh-CN"/>
        </w:rPr>
        <w:t xml:space="preserve"> </w:t>
      </w:r>
    </w:p>
    <w:bookmarkEnd w:id="22"/>
    <w:bookmarkEnd w:id="29"/>
    <w:p w14:paraId="56FBD729" w14:textId="77777777" w:rsidR="004A3C55" w:rsidRDefault="004A3C55" w:rsidP="00A557ED">
      <w:pPr>
        <w:pStyle w:val="CRCoverPage"/>
        <w:spacing w:after="0"/>
        <w:rPr>
          <w:rFonts w:cs="Arial"/>
          <w:lang w:val="en-US" w:eastAsia="zh-TW"/>
        </w:rPr>
      </w:pPr>
    </w:p>
    <w:p w14:paraId="7D61339B" w14:textId="5B7D214E" w:rsidR="00D74E0D" w:rsidRDefault="00D74E0D">
      <w:pPr>
        <w:pStyle w:val="Heading1"/>
        <w:numPr>
          <w:ilvl w:val="0"/>
          <w:numId w:val="6"/>
        </w:numPr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 xml:space="preserve">OD-SSB based deactivated </w:t>
      </w:r>
      <w:proofErr w:type="spellStart"/>
      <w:r>
        <w:rPr>
          <w:rFonts w:eastAsia="SimSun"/>
          <w:lang w:val="en-US" w:eastAsia="ja-JP"/>
        </w:rPr>
        <w:t>SCell</w:t>
      </w:r>
      <w:proofErr w:type="spellEnd"/>
      <w:r>
        <w:rPr>
          <w:rFonts w:eastAsia="SimSun"/>
          <w:lang w:val="en-US" w:eastAsia="ja-JP"/>
        </w:rPr>
        <w:t xml:space="preserve"> L3 measurement requirement </w:t>
      </w:r>
      <w:r>
        <w:rPr>
          <w:rFonts w:eastAsia="SimSun"/>
          <w:lang w:val="en-US" w:eastAsia="zh-CN"/>
        </w:rPr>
        <w:t>in FMW</w:t>
      </w:r>
      <w:r>
        <w:rPr>
          <w:rFonts w:eastAsia="SimSun"/>
          <w:lang w:val="en-US" w:eastAsia="ja-JP"/>
        </w:rPr>
        <w:t xml:space="preserve"> (Case 1)</w:t>
      </w:r>
    </w:p>
    <w:p w14:paraId="64CFB7C0" w14:textId="77777777" w:rsidR="004A3C55" w:rsidRDefault="004A3C55" w:rsidP="00A557ED">
      <w:pPr>
        <w:pStyle w:val="CRCoverPage"/>
        <w:spacing w:after="0"/>
        <w:rPr>
          <w:rFonts w:cs="Arial"/>
          <w:lang w:val="en-US" w:eastAsia="zh-TW"/>
        </w:rPr>
      </w:pPr>
    </w:p>
    <w:p w14:paraId="048CD024" w14:textId="280F4928" w:rsidR="004A3C55" w:rsidRPr="00F327B1" w:rsidRDefault="004A3C55" w:rsidP="00F327B1">
      <w:pPr>
        <w:snapToGrid w:val="0"/>
        <w:spacing w:after="120"/>
        <w:jc w:val="both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>Sub-issue 3-1: Lower bound for measurement in FMW</w:t>
      </w:r>
      <w:bookmarkStart w:id="30" w:name="OLE_LINK14"/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0064"/>
      </w:tblGrid>
      <w:tr w:rsidR="004A3C55" w14:paraId="04989D7A" w14:textId="77777777" w:rsidTr="00F327B1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0"/>
          <w:p w14:paraId="65CAABE8" w14:textId="77777777" w:rsidR="00F327B1" w:rsidRDefault="00F327B1">
            <w:pPr>
              <w:pStyle w:val="ListParagraph"/>
              <w:numPr>
                <w:ilvl w:val="0"/>
                <w:numId w:val="3"/>
              </w:numPr>
              <w:autoSpaceDN w:val="0"/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Background</w:t>
            </w:r>
          </w:p>
          <w:p w14:paraId="5C35B991" w14:textId="2D6AF79A" w:rsidR="00F327B1" w:rsidRPr="00F327B1" w:rsidRDefault="00F327B1">
            <w:pPr>
              <w:pStyle w:val="ListParagraph"/>
              <w:numPr>
                <w:ilvl w:val="1"/>
                <w:numId w:val="3"/>
              </w:numPr>
              <w:autoSpaceDN w:val="0"/>
              <w:spacing w:before="120" w:after="120"/>
              <w:ind w:left="1077" w:hanging="357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agreement in last meeting is as follow.</w:t>
            </w:r>
          </w:p>
          <w:p w14:paraId="2919B2F8" w14:textId="5A3FCA03" w:rsidR="004A3C55" w:rsidRDefault="004A3C55">
            <w:pPr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Issue 1-2-1: OD-SSB based deactivated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measurement – measurement periodicity in fast mode </w:t>
            </w:r>
            <w:proofErr w:type="gramStart"/>
            <w:r>
              <w:rPr>
                <w:lang w:eastAsia="zh-CN"/>
              </w:rPr>
              <w:t>measurement</w:t>
            </w:r>
            <w:proofErr w:type="gramEnd"/>
          </w:p>
          <w:p w14:paraId="59F3AF48" w14:textId="77777777" w:rsidR="004A3C55" w:rsidRDefault="004A3C55">
            <w:pPr>
              <w:spacing w:after="120"/>
              <w:textAlignment w:val="baseline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Agreement:</w:t>
            </w:r>
          </w:p>
          <w:p w14:paraId="7498392A" w14:textId="77777777" w:rsidR="004A3C55" w:rsidRDefault="004A3C55">
            <w:pPr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For the case of CSSF = 1:</w:t>
            </w:r>
          </w:p>
          <w:p w14:paraId="0ED60290" w14:textId="77777777" w:rsidR="004A3C55" w:rsidRDefault="004A3C5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OD-SSB periodicity regardless of </w:t>
            </w:r>
            <w:bookmarkStart w:id="31" w:name="OLE_LINK15"/>
            <w:proofErr w:type="spellStart"/>
            <w:r>
              <w:rPr>
                <w:i/>
                <w:iCs/>
                <w:lang w:eastAsia="zh-CN"/>
              </w:rPr>
              <w:t>measCycleSCell</w:t>
            </w:r>
            <w:bookmarkEnd w:id="31"/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and DRX cycle.</w:t>
            </w:r>
          </w:p>
          <w:p w14:paraId="432CFCFE" w14:textId="77777777" w:rsidR="004A3C55" w:rsidRDefault="004A3C5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FFS whether a lower bound will be specified.</w:t>
            </w:r>
          </w:p>
          <w:p w14:paraId="410D8FF6" w14:textId="0565B7C9" w:rsidR="00F327B1" w:rsidRDefault="004A3C55">
            <w:pPr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FFS for the other cases of CSSF.</w:t>
            </w:r>
          </w:p>
          <w:p w14:paraId="761D68E4" w14:textId="77777777" w:rsidR="00F327B1" w:rsidRDefault="00F327B1" w:rsidP="00F327B1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proofErr w:type="spellStart"/>
            <w:r>
              <w:rPr>
                <w:color w:val="000000" w:themeColor="text1"/>
                <w:szCs w:val="24"/>
                <w:lang w:val="en-US" w:eastAsia="zh-CN"/>
              </w:rPr>
              <w:t>Wayforward</w:t>
            </w:r>
            <w:proofErr w:type="spellEnd"/>
            <w:r>
              <w:rPr>
                <w:color w:val="000000" w:themeColor="text1"/>
                <w:szCs w:val="24"/>
                <w:lang w:val="en-US" w:eastAsia="zh-CN"/>
              </w:rPr>
              <w:t>:</w:t>
            </w:r>
          </w:p>
          <w:p w14:paraId="614DE923" w14:textId="77777777" w:rsidR="00F327B1" w:rsidRDefault="00F327B1">
            <w:pPr>
              <w:pStyle w:val="ListParagraph"/>
              <w:numPr>
                <w:ilvl w:val="0"/>
                <w:numId w:val="3"/>
              </w:numPr>
              <w:autoSpaceDN w:val="0"/>
              <w:spacing w:after="120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val="en-US" w:eastAsia="zh-CN"/>
              </w:rPr>
              <w:t xml:space="preserve">Option 1: RAN4 not to define lower bound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to measurement in FMW</w:t>
            </w:r>
            <w:r>
              <w:rPr>
                <w:rFonts w:eastAsia="SimSun"/>
                <w:color w:val="000000" w:themeColor="text1"/>
                <w:szCs w:val="24"/>
                <w:lang w:val="en-US" w:eastAsia="zh-CN"/>
              </w:rPr>
              <w:t>.</w:t>
            </w:r>
          </w:p>
          <w:p w14:paraId="04F5DCBA" w14:textId="77777777" w:rsidR="00F327B1" w:rsidRDefault="00F327B1">
            <w:pPr>
              <w:pStyle w:val="ListParagraph"/>
              <w:numPr>
                <w:ilvl w:val="0"/>
                <w:numId w:val="3"/>
              </w:numPr>
              <w:autoSpaceDN w:val="0"/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bookmarkStart w:id="32" w:name="OLE_LINK38"/>
            <w:r>
              <w:rPr>
                <w:rFonts w:eastAsia="SimSun"/>
                <w:color w:val="000000" w:themeColor="text1"/>
                <w:szCs w:val="24"/>
                <w:lang w:val="en-US" w:eastAsia="zh-CN"/>
              </w:rPr>
              <w:t xml:space="preserve">Option 2: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Define a lower bound with OD-SSB periodicity as [10ms].</w:t>
            </w:r>
            <w:bookmarkEnd w:id="32"/>
          </w:p>
          <w:p w14:paraId="4C0B5902" w14:textId="77777777" w:rsidR="00F327B1" w:rsidRDefault="00F327B1">
            <w:pPr>
              <w:pStyle w:val="ListParagraph"/>
              <w:numPr>
                <w:ilvl w:val="1"/>
                <w:numId w:val="3"/>
              </w:numPr>
              <w:autoSpaceDN w:val="0"/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lower bound is only applied to measurement in FMW.</w:t>
            </w:r>
          </w:p>
          <w:p w14:paraId="2FF27C55" w14:textId="47579115" w:rsidR="0058547E" w:rsidRPr="0058547E" w:rsidRDefault="0058547E" w:rsidP="0058547E">
            <w:pPr>
              <w:autoSpaceDN w:val="0"/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</w:tbl>
    <w:p w14:paraId="581EF482" w14:textId="77777777" w:rsidR="0058547E" w:rsidRDefault="0058547E" w:rsidP="00F327B1"/>
    <w:p w14:paraId="4568677B" w14:textId="77777777" w:rsidR="0058547E" w:rsidRDefault="0058547E" w:rsidP="0058547E">
      <w:pPr>
        <w:rPr>
          <w:lang w:eastAsia="zh-CN"/>
        </w:rPr>
      </w:pPr>
      <w:r>
        <w:rPr>
          <w:lang w:eastAsia="zh-CN"/>
        </w:rPr>
        <w:t xml:space="preserve">where, </w:t>
      </w:r>
      <w:proofErr w:type="spellStart"/>
      <w:r>
        <w:rPr>
          <w:i/>
          <w:iCs/>
          <w:lang w:eastAsia="zh-CN"/>
        </w:rPr>
        <w:t>measCycleSCell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in 38.331 is shown below.</w:t>
      </w:r>
    </w:p>
    <w:p w14:paraId="5156B50F" w14:textId="77777777" w:rsidR="0058547E" w:rsidRDefault="0058547E" w:rsidP="0058547E">
      <w:pPr>
        <w:pStyle w:val="PL"/>
        <w:rPr>
          <w:color w:val="808080"/>
        </w:rPr>
      </w:pPr>
      <w:bookmarkStart w:id="33" w:name="OLE_LINK19"/>
      <w:r>
        <w:t xml:space="preserve">measCycleSCell  </w:t>
      </w:r>
      <w:bookmarkEnd w:id="33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r>
        <w:rPr>
          <w:highlight w:val="cyan"/>
        </w:rPr>
        <w:t>sf160</w:t>
      </w:r>
      <w:r>
        <w:t xml:space="preserve">, sf256, sf320, sf512, sf640, sf1024, sf1280}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066CDAAB" w14:textId="77777777" w:rsidR="0058547E" w:rsidRDefault="0058547E" w:rsidP="0058547E">
      <w:pPr>
        <w:pStyle w:val="PL"/>
      </w:pPr>
      <w:r>
        <w:t xml:space="preserve">    ]],</w:t>
      </w:r>
    </w:p>
    <w:p w14:paraId="50EE415E" w14:textId="77777777" w:rsidR="0058547E" w:rsidRDefault="0058547E" w:rsidP="00F327B1"/>
    <w:p w14:paraId="7D8932B9" w14:textId="5F4E9A2C" w:rsidR="00F327B1" w:rsidRDefault="0058547E" w:rsidP="00F327B1">
      <w:pPr>
        <w:rPr>
          <w:lang w:eastAsia="zh-TW"/>
        </w:rPr>
      </w:pPr>
      <w:r w:rsidRPr="0058547E">
        <w:rPr>
          <w:lang w:eastAsia="zh-TW"/>
        </w:rPr>
        <w:lastRenderedPageBreak/>
        <w:t>A lower bound that is too short or absent will introduce additional UE complexity and limit support for this feature. Therefore, it is crucial to carefully select a reasonable lower bound for measurement delay. In this section, the HST feature is referenced to determine the appropriate lower bound.</w:t>
      </w:r>
    </w:p>
    <w:p w14:paraId="136BE775" w14:textId="77C19331" w:rsidR="00F327B1" w:rsidRDefault="0058547E" w:rsidP="00F327B1">
      <w:pPr>
        <w:rPr>
          <w:lang w:eastAsia="zh-TW"/>
        </w:rPr>
      </w:pPr>
      <w:bookmarkStart w:id="34" w:name="OLE_LINK44"/>
      <w:bookmarkStart w:id="35" w:name="OLE_LINK17"/>
      <w:r>
        <w:rPr>
          <w:lang w:eastAsia="zh-TW"/>
        </w:rPr>
        <w:t xml:space="preserve">According to the </w:t>
      </w:r>
      <w:r w:rsidRPr="0058547E">
        <w:rPr>
          <w:lang w:eastAsia="zh-TW"/>
        </w:rPr>
        <w:t xml:space="preserve">legacy deactivated </w:t>
      </w:r>
      <w:proofErr w:type="spellStart"/>
      <w:r w:rsidRPr="0058547E">
        <w:rPr>
          <w:lang w:eastAsia="zh-TW"/>
        </w:rPr>
        <w:t>SCell</w:t>
      </w:r>
      <w:proofErr w:type="spellEnd"/>
      <w:r w:rsidRPr="0058547E">
        <w:rPr>
          <w:lang w:eastAsia="zh-TW"/>
        </w:rPr>
        <w:t xml:space="preserve"> measurement</w:t>
      </w:r>
      <w:r>
        <w:rPr>
          <w:lang w:eastAsia="zh-TW"/>
        </w:rPr>
        <w:t xml:space="preserve"> requirement (as shown in Appendix), </w:t>
      </w:r>
      <w:bookmarkEnd w:id="34"/>
      <w:r>
        <w:rPr>
          <w:lang w:eastAsia="zh-TW"/>
        </w:rPr>
        <w:t>it can be observed that</w:t>
      </w:r>
      <w:r w:rsidR="00F327B1">
        <w:rPr>
          <w:lang w:eastAsia="zh-TW"/>
        </w:rPr>
        <w:t xml:space="preserve">, with the shortest </w:t>
      </w:r>
      <w:proofErr w:type="spellStart"/>
      <w:r w:rsidR="00F327B1">
        <w:rPr>
          <w:lang w:eastAsia="zh-TW"/>
        </w:rPr>
        <w:t>measCycleSCell</w:t>
      </w:r>
      <w:proofErr w:type="spellEnd"/>
      <w:r w:rsidR="00F327B1">
        <w:rPr>
          <w:lang w:eastAsia="zh-TW"/>
        </w:rPr>
        <w:t xml:space="preserve"> of 160 </w:t>
      </w:r>
      <w:proofErr w:type="spellStart"/>
      <w:r w:rsidR="00F327B1">
        <w:rPr>
          <w:lang w:eastAsia="zh-TW"/>
        </w:rPr>
        <w:t>ms</w:t>
      </w:r>
      <w:proofErr w:type="spellEnd"/>
      <w:r w:rsidR="00F327B1">
        <w:rPr>
          <w:lang w:eastAsia="zh-TW"/>
        </w:rPr>
        <w:t xml:space="preserve">, CSSF =1, </w:t>
      </w:r>
      <w:proofErr w:type="spellStart"/>
      <w:r w:rsidR="00F327B1">
        <w:rPr>
          <w:lang w:eastAsia="zh-TW"/>
        </w:rPr>
        <w:t>Kp</w:t>
      </w:r>
      <w:proofErr w:type="spellEnd"/>
      <w:r w:rsidR="00F327B1">
        <w:rPr>
          <w:lang w:eastAsia="zh-TW"/>
        </w:rPr>
        <w:t xml:space="preserve"> =1, </w:t>
      </w:r>
      <w:bookmarkStart w:id="36" w:name="OLE_LINK31"/>
      <w:r w:rsidR="00F327B1">
        <w:rPr>
          <w:lang w:eastAsia="zh-TW"/>
        </w:rPr>
        <w:t>the minimum time</w:t>
      </w:r>
      <w:r>
        <w:rPr>
          <w:lang w:eastAsia="zh-TW"/>
        </w:rPr>
        <w:t>s</w:t>
      </w:r>
      <w:r w:rsidR="00F327B1">
        <w:rPr>
          <w:lang w:eastAsia="zh-TW"/>
        </w:rPr>
        <w:t xml:space="preserve"> (lower bound</w:t>
      </w:r>
      <w:r>
        <w:rPr>
          <w:lang w:eastAsia="zh-TW"/>
        </w:rPr>
        <w:t>s</w:t>
      </w:r>
      <w:r w:rsidR="00F327B1">
        <w:rPr>
          <w:lang w:eastAsia="zh-TW"/>
        </w:rPr>
        <w:t xml:space="preserve">) are </w:t>
      </w:r>
      <w:bookmarkEnd w:id="36"/>
      <w:r>
        <w:rPr>
          <w:lang w:eastAsia="zh-TW"/>
        </w:rPr>
        <w:t>given as follows:</w:t>
      </w:r>
    </w:p>
    <w:p w14:paraId="2D9B3DE9" w14:textId="77777777" w:rsidR="00F327B1" w:rsidRDefault="00F327B1">
      <w:pPr>
        <w:pStyle w:val="ListParagraph"/>
        <w:numPr>
          <w:ilvl w:val="0"/>
          <w:numId w:val="4"/>
        </w:numPr>
        <w:rPr>
          <w:lang w:eastAsia="zh-TW"/>
        </w:rPr>
      </w:pPr>
      <w:bookmarkStart w:id="37" w:name="OLE_LINK22"/>
      <w:bookmarkStart w:id="38" w:name="OLE_LINK32"/>
      <w:bookmarkEnd w:id="35"/>
      <w:r>
        <w:rPr>
          <w:lang w:eastAsia="zh-TW"/>
        </w:rPr>
        <w:t>Time period for PSS/SSS detection in FR1</w:t>
      </w:r>
      <w:bookmarkStart w:id="39" w:name="OLE_LINK27"/>
      <w:r>
        <w:rPr>
          <w:lang w:eastAsia="zh-TW"/>
        </w:rPr>
        <w:t xml:space="preserve"> = 5 x 160 </w:t>
      </w:r>
      <w:proofErr w:type="spellStart"/>
      <w:r>
        <w:rPr>
          <w:lang w:eastAsia="zh-TW"/>
        </w:rPr>
        <w:t>ms</w:t>
      </w:r>
      <w:proofErr w:type="spellEnd"/>
      <w:r>
        <w:rPr>
          <w:lang w:eastAsia="zh-TW"/>
        </w:rPr>
        <w:t xml:space="preserve"> = 800 </w:t>
      </w:r>
      <w:proofErr w:type="spellStart"/>
      <w:r>
        <w:rPr>
          <w:lang w:eastAsia="zh-TW"/>
        </w:rPr>
        <w:t>ms</w:t>
      </w:r>
      <w:bookmarkEnd w:id="37"/>
      <w:proofErr w:type="spellEnd"/>
    </w:p>
    <w:p w14:paraId="37A2D548" w14:textId="77777777" w:rsidR="00F327B1" w:rsidRDefault="00F327B1">
      <w:pPr>
        <w:pStyle w:val="ListParagraph"/>
        <w:numPr>
          <w:ilvl w:val="0"/>
          <w:numId w:val="4"/>
        </w:numPr>
        <w:rPr>
          <w:lang w:eastAsia="zh-TW"/>
        </w:rPr>
      </w:pPr>
      <w:bookmarkStart w:id="40" w:name="OLE_LINK28"/>
      <w:bookmarkEnd w:id="39"/>
      <w:r>
        <w:rPr>
          <w:lang w:eastAsia="zh-TW"/>
        </w:rPr>
        <w:t xml:space="preserve">Time period for PSS/SSS detection in FR2 </w:t>
      </w:r>
      <w:bookmarkStart w:id="41" w:name="OLE_LINK36"/>
      <w:r>
        <w:rPr>
          <w:lang w:eastAsia="zh-TW"/>
        </w:rPr>
        <w:t xml:space="preserve">= </w:t>
      </w:r>
      <w:bookmarkStart w:id="42" w:name="OLE_LINK29"/>
      <w:r>
        <w:rPr>
          <w:lang w:eastAsia="zh-TW"/>
        </w:rPr>
        <w:t xml:space="preserve">24 (PC3) </w:t>
      </w:r>
      <w:bookmarkEnd w:id="42"/>
      <w:r>
        <w:rPr>
          <w:lang w:eastAsia="zh-TW"/>
        </w:rPr>
        <w:t xml:space="preserve">x 160 </w:t>
      </w:r>
      <w:proofErr w:type="spellStart"/>
      <w:r>
        <w:rPr>
          <w:lang w:eastAsia="zh-TW"/>
        </w:rPr>
        <w:t>ms</w:t>
      </w:r>
      <w:proofErr w:type="spellEnd"/>
      <w:r>
        <w:rPr>
          <w:lang w:eastAsia="zh-TW"/>
        </w:rPr>
        <w:t xml:space="preserve"> = 3840 </w:t>
      </w:r>
      <w:proofErr w:type="spellStart"/>
      <w:r>
        <w:rPr>
          <w:lang w:eastAsia="zh-TW"/>
        </w:rPr>
        <w:t>ms</w:t>
      </w:r>
      <w:bookmarkEnd w:id="41"/>
      <w:proofErr w:type="spellEnd"/>
    </w:p>
    <w:bookmarkEnd w:id="40"/>
    <w:p w14:paraId="7CDD097D" w14:textId="77777777" w:rsidR="00F327B1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>
        <w:rPr>
          <w:lang w:eastAsia="zh-TW"/>
        </w:rPr>
        <w:t xml:space="preserve">Time period for time index detection in FR1 = 3 x 160 </w:t>
      </w:r>
      <w:proofErr w:type="spellStart"/>
      <w:r>
        <w:rPr>
          <w:lang w:eastAsia="zh-TW"/>
        </w:rPr>
        <w:t>ms</w:t>
      </w:r>
      <w:proofErr w:type="spellEnd"/>
      <w:r>
        <w:rPr>
          <w:lang w:eastAsia="zh-TW"/>
        </w:rPr>
        <w:t xml:space="preserve"> = 480 </w:t>
      </w:r>
      <w:proofErr w:type="spellStart"/>
      <w:r>
        <w:rPr>
          <w:lang w:eastAsia="zh-TW"/>
        </w:rPr>
        <w:t>ms</w:t>
      </w:r>
      <w:proofErr w:type="spellEnd"/>
    </w:p>
    <w:p w14:paraId="46C1F48D" w14:textId="77777777" w:rsidR="00F327B1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>
        <w:rPr>
          <w:lang w:eastAsia="zh-TW"/>
        </w:rPr>
        <w:t xml:space="preserve">Measurement period for intra-frequency measurements without gaps in FR1 = 5 x 160 </w:t>
      </w:r>
      <w:proofErr w:type="spellStart"/>
      <w:r>
        <w:rPr>
          <w:lang w:eastAsia="zh-TW"/>
        </w:rPr>
        <w:t>ms</w:t>
      </w:r>
      <w:proofErr w:type="spellEnd"/>
      <w:r>
        <w:rPr>
          <w:lang w:eastAsia="zh-TW"/>
        </w:rPr>
        <w:t xml:space="preserve"> = 800 </w:t>
      </w:r>
      <w:proofErr w:type="spellStart"/>
      <w:r>
        <w:rPr>
          <w:lang w:eastAsia="zh-TW"/>
        </w:rPr>
        <w:t>ms</w:t>
      </w:r>
      <w:proofErr w:type="spellEnd"/>
    </w:p>
    <w:bookmarkEnd w:id="38"/>
    <w:p w14:paraId="79F6F587" w14:textId="1F9D0437" w:rsidR="0058547E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>
        <w:rPr>
          <w:lang w:eastAsia="zh-TW"/>
        </w:rPr>
        <w:t xml:space="preserve">Measurement period for intra-frequency measurements without gaps in FR2 = 24 (PC3) x 160 </w:t>
      </w:r>
      <w:proofErr w:type="spellStart"/>
      <w:r>
        <w:rPr>
          <w:lang w:eastAsia="zh-TW"/>
        </w:rPr>
        <w:t>ms</w:t>
      </w:r>
      <w:proofErr w:type="spellEnd"/>
      <w:r>
        <w:rPr>
          <w:lang w:eastAsia="zh-TW"/>
        </w:rPr>
        <w:t xml:space="preserve"> = 3840 </w:t>
      </w:r>
      <w:proofErr w:type="spellStart"/>
      <w:r>
        <w:rPr>
          <w:lang w:eastAsia="zh-TW"/>
        </w:rPr>
        <w:t>ms</w:t>
      </w:r>
      <w:proofErr w:type="spellEnd"/>
    </w:p>
    <w:p w14:paraId="44871C15" w14:textId="77777777" w:rsidR="0058547E" w:rsidRDefault="0058547E" w:rsidP="00F327B1">
      <w:pPr>
        <w:pStyle w:val="ListParagraph"/>
        <w:ind w:left="820"/>
        <w:rPr>
          <w:lang w:eastAsia="zh-TW"/>
        </w:rPr>
      </w:pPr>
    </w:p>
    <w:p w14:paraId="6F6749CD" w14:textId="0AC31808" w:rsidR="00F327B1" w:rsidRDefault="0058547E" w:rsidP="00F327B1">
      <w:pPr>
        <w:rPr>
          <w:lang w:eastAsia="zh-TW"/>
        </w:rPr>
      </w:pPr>
      <w:bookmarkStart w:id="43" w:name="OLE_LINK39"/>
      <w:r>
        <w:rPr>
          <w:lang w:eastAsia="zh-TW"/>
        </w:rPr>
        <w:t>On the other hand, a</w:t>
      </w:r>
      <w:r w:rsidRPr="0058547E">
        <w:rPr>
          <w:lang w:eastAsia="zh-TW"/>
        </w:rPr>
        <w:t xml:space="preserve">ccording to the </w:t>
      </w:r>
      <w:proofErr w:type="gramStart"/>
      <w:r>
        <w:rPr>
          <w:lang w:eastAsia="zh-TW"/>
        </w:rPr>
        <w:t>high speed</w:t>
      </w:r>
      <w:proofErr w:type="gramEnd"/>
      <w:r>
        <w:rPr>
          <w:lang w:eastAsia="zh-TW"/>
        </w:rPr>
        <w:t xml:space="preserve"> trains</w:t>
      </w:r>
      <w:r w:rsidRPr="0058547E">
        <w:rPr>
          <w:lang w:eastAsia="zh-TW"/>
        </w:rPr>
        <w:t xml:space="preserve"> measurement requirement (as shown in Appendix), </w:t>
      </w:r>
      <w:r w:rsidR="00F327B1">
        <w:rPr>
          <w:lang w:eastAsia="zh-TW"/>
        </w:rPr>
        <w:t>the lower bounds are</w:t>
      </w:r>
      <w:r>
        <w:rPr>
          <w:lang w:eastAsia="zh-TW"/>
        </w:rPr>
        <w:t xml:space="preserve"> as follows: </w:t>
      </w:r>
      <w:bookmarkEnd w:id="43"/>
    </w:p>
    <w:p w14:paraId="688727DE" w14:textId="0F5BEC6D" w:rsidR="00F327B1" w:rsidRDefault="00F327B1">
      <w:pPr>
        <w:pStyle w:val="ListParagraph"/>
        <w:numPr>
          <w:ilvl w:val="0"/>
          <w:numId w:val="4"/>
        </w:numPr>
        <w:rPr>
          <w:lang w:eastAsia="zh-TW"/>
        </w:rPr>
      </w:pPr>
      <w:bookmarkStart w:id="44" w:name="OLE_LINK37"/>
      <w:r>
        <w:rPr>
          <w:lang w:eastAsia="zh-TW"/>
        </w:rPr>
        <w:t xml:space="preserve">Time period for </w:t>
      </w:r>
      <w:r w:rsidR="0058547E">
        <w:rPr>
          <w:lang w:eastAsia="zh-TW"/>
        </w:rPr>
        <w:t>PSS/SSS detection</w:t>
      </w:r>
      <w:r>
        <w:rPr>
          <w:lang w:eastAsia="zh-TW"/>
        </w:rPr>
        <w:t xml:space="preserve"> in FR1 </w:t>
      </w:r>
      <w:bookmarkStart w:id="45" w:name="OLE_LINK33"/>
      <w:r>
        <w:rPr>
          <w:lang w:eastAsia="zh-TW"/>
        </w:rPr>
        <w:t xml:space="preserve">= 600 </w:t>
      </w:r>
      <w:proofErr w:type="spellStart"/>
      <w:r>
        <w:rPr>
          <w:lang w:eastAsia="zh-TW"/>
        </w:rPr>
        <w:t>ms</w:t>
      </w:r>
      <w:proofErr w:type="spellEnd"/>
    </w:p>
    <w:bookmarkEnd w:id="45"/>
    <w:p w14:paraId="24116D28" w14:textId="77777777" w:rsidR="00F327B1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>
        <w:rPr>
          <w:lang w:eastAsia="zh-TW"/>
        </w:rPr>
        <w:t xml:space="preserve">Time period for </w:t>
      </w:r>
      <w:bookmarkStart w:id="46" w:name="OLE_LINK4"/>
      <w:r>
        <w:rPr>
          <w:lang w:eastAsia="zh-TW"/>
        </w:rPr>
        <w:t xml:space="preserve">PSS/SSS detection </w:t>
      </w:r>
      <w:bookmarkEnd w:id="46"/>
      <w:r>
        <w:rPr>
          <w:lang w:eastAsia="zh-TW"/>
        </w:rPr>
        <w:t xml:space="preserve">in FR2 = 600 </w:t>
      </w:r>
      <w:proofErr w:type="spellStart"/>
      <w:r>
        <w:rPr>
          <w:lang w:eastAsia="zh-TW"/>
        </w:rPr>
        <w:t>ms</w:t>
      </w:r>
      <w:proofErr w:type="spellEnd"/>
    </w:p>
    <w:p w14:paraId="4B955486" w14:textId="77777777" w:rsidR="00F327B1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>
        <w:rPr>
          <w:lang w:eastAsia="zh-TW"/>
        </w:rPr>
        <w:t xml:space="preserve">Time period for time index detection in FR1 = 120 </w:t>
      </w:r>
      <w:proofErr w:type="spellStart"/>
      <w:r>
        <w:rPr>
          <w:lang w:eastAsia="zh-TW"/>
        </w:rPr>
        <w:t>ms</w:t>
      </w:r>
      <w:proofErr w:type="spellEnd"/>
    </w:p>
    <w:p w14:paraId="3AD86CFA" w14:textId="77777777" w:rsidR="00F327B1" w:rsidRDefault="00F327B1">
      <w:pPr>
        <w:pStyle w:val="ListParagraph"/>
        <w:numPr>
          <w:ilvl w:val="0"/>
          <w:numId w:val="4"/>
        </w:numPr>
        <w:rPr>
          <w:lang w:eastAsia="zh-TW"/>
        </w:rPr>
      </w:pPr>
      <w:bookmarkStart w:id="47" w:name="OLE_LINK34"/>
      <w:r>
        <w:rPr>
          <w:lang w:eastAsia="zh-TW"/>
        </w:rPr>
        <w:t xml:space="preserve">Measurement period for intra-frequency measurements without gaps in FR1 = </w:t>
      </w:r>
      <w:bookmarkEnd w:id="47"/>
      <w:r>
        <w:rPr>
          <w:lang w:eastAsia="zh-TW"/>
        </w:rPr>
        <w:t xml:space="preserve">200 </w:t>
      </w:r>
      <w:proofErr w:type="spellStart"/>
      <w:r>
        <w:rPr>
          <w:lang w:eastAsia="zh-TW"/>
        </w:rPr>
        <w:t>ms</w:t>
      </w:r>
      <w:proofErr w:type="spellEnd"/>
    </w:p>
    <w:p w14:paraId="1BD97390" w14:textId="77777777" w:rsidR="00F327B1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>
        <w:rPr>
          <w:lang w:eastAsia="zh-TW"/>
        </w:rPr>
        <w:t xml:space="preserve">Measurement period for intra-frequency measurements without gaps in FR2 = 400 </w:t>
      </w:r>
      <w:proofErr w:type="spellStart"/>
      <w:r>
        <w:rPr>
          <w:lang w:eastAsia="zh-TW"/>
        </w:rPr>
        <w:t>ms</w:t>
      </w:r>
      <w:bookmarkEnd w:id="44"/>
      <w:proofErr w:type="spellEnd"/>
    </w:p>
    <w:p w14:paraId="00330C65" w14:textId="77777777" w:rsidR="00F327B1" w:rsidRDefault="00F327B1" w:rsidP="00F327B1">
      <w:pPr>
        <w:pStyle w:val="ListParagraph"/>
        <w:ind w:left="820"/>
        <w:rPr>
          <w:lang w:eastAsia="zh-TW"/>
        </w:rPr>
      </w:pPr>
    </w:p>
    <w:p w14:paraId="03861953" w14:textId="089139A2" w:rsidR="00D74E0D" w:rsidRPr="00301812" w:rsidRDefault="00D74E0D" w:rsidP="00F327B1">
      <w:pPr>
        <w:rPr>
          <w:lang w:eastAsia="zh-TW"/>
        </w:rPr>
      </w:pPr>
      <w:bookmarkStart w:id="48" w:name="OLE_LINK47"/>
      <w:r w:rsidRPr="00301812">
        <w:rPr>
          <w:lang w:eastAsia="zh-TW"/>
        </w:rPr>
        <w:t xml:space="preserve">Considering that the measurement and cell detection are limited to the serving </w:t>
      </w:r>
      <w:proofErr w:type="spellStart"/>
      <w:r w:rsidRPr="00301812">
        <w:rPr>
          <w:lang w:eastAsia="zh-TW"/>
        </w:rPr>
        <w:t>SCell</w:t>
      </w:r>
      <w:proofErr w:type="spellEnd"/>
      <w:r w:rsidRPr="00301812">
        <w:rPr>
          <w:lang w:eastAsia="zh-TW"/>
        </w:rPr>
        <w:t xml:space="preserve">, without neighbor cell measurements, the lower bound can be defined based on an OD-SSB periodicity of 20 </w:t>
      </w:r>
      <w:proofErr w:type="spellStart"/>
      <w:r w:rsidRPr="00301812">
        <w:rPr>
          <w:lang w:eastAsia="zh-TW"/>
        </w:rPr>
        <w:t>ms</w:t>
      </w:r>
      <w:proofErr w:type="spellEnd"/>
      <w:r w:rsidRPr="00301812">
        <w:rPr>
          <w:lang w:eastAsia="zh-TW"/>
        </w:rPr>
        <w:t>. This results in the following:</w:t>
      </w:r>
    </w:p>
    <w:p w14:paraId="61BF0EF9" w14:textId="77777777" w:rsidR="00F327B1" w:rsidRPr="00301812" w:rsidRDefault="00F327B1">
      <w:pPr>
        <w:pStyle w:val="ListParagraph"/>
        <w:numPr>
          <w:ilvl w:val="0"/>
          <w:numId w:val="4"/>
        </w:numPr>
        <w:rPr>
          <w:lang w:eastAsia="zh-TW"/>
        </w:rPr>
      </w:pPr>
      <w:bookmarkStart w:id="49" w:name="OLE_LINK11"/>
      <w:bookmarkEnd w:id="48"/>
      <w:r w:rsidRPr="00301812">
        <w:rPr>
          <w:lang w:eastAsia="zh-TW"/>
        </w:rPr>
        <w:t xml:space="preserve">Time period for PSS/SSS detection in FR1 = 100 </w:t>
      </w:r>
      <w:proofErr w:type="spellStart"/>
      <w:r w:rsidRPr="00301812">
        <w:rPr>
          <w:lang w:eastAsia="zh-TW"/>
        </w:rPr>
        <w:t>ms</w:t>
      </w:r>
      <w:proofErr w:type="spellEnd"/>
    </w:p>
    <w:p w14:paraId="79AE5D71" w14:textId="77777777" w:rsidR="00F327B1" w:rsidRPr="00301812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 w:rsidRPr="00301812">
        <w:rPr>
          <w:lang w:eastAsia="zh-TW"/>
        </w:rPr>
        <w:t xml:space="preserve">Time period for PSS/SSS detection in FR2 = 480 </w:t>
      </w:r>
      <w:proofErr w:type="spellStart"/>
      <w:r w:rsidRPr="00301812">
        <w:rPr>
          <w:lang w:eastAsia="zh-TW"/>
        </w:rPr>
        <w:t>ms</w:t>
      </w:r>
      <w:proofErr w:type="spellEnd"/>
    </w:p>
    <w:p w14:paraId="3143A2FA" w14:textId="77777777" w:rsidR="00F327B1" w:rsidRPr="00301812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 w:rsidRPr="00301812">
        <w:rPr>
          <w:lang w:eastAsia="zh-TW"/>
        </w:rPr>
        <w:t xml:space="preserve">Time period for time index detection in FR1 = 60 </w:t>
      </w:r>
      <w:proofErr w:type="spellStart"/>
      <w:r w:rsidRPr="00301812">
        <w:rPr>
          <w:lang w:eastAsia="zh-TW"/>
        </w:rPr>
        <w:t>ms</w:t>
      </w:r>
      <w:proofErr w:type="spellEnd"/>
    </w:p>
    <w:p w14:paraId="0AD00C18" w14:textId="77777777" w:rsidR="00F327B1" w:rsidRPr="00301812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 w:rsidRPr="00301812">
        <w:rPr>
          <w:lang w:eastAsia="zh-TW"/>
        </w:rPr>
        <w:t xml:space="preserve">Measurement period for </w:t>
      </w:r>
      <w:bookmarkStart w:id="50" w:name="OLE_LINK6"/>
      <w:r w:rsidRPr="00301812">
        <w:rPr>
          <w:lang w:eastAsia="zh-TW"/>
        </w:rPr>
        <w:t xml:space="preserve">intra-frequency measurements </w:t>
      </w:r>
      <w:bookmarkEnd w:id="50"/>
      <w:r w:rsidRPr="00301812">
        <w:rPr>
          <w:lang w:eastAsia="zh-TW"/>
        </w:rPr>
        <w:t xml:space="preserve">without gaps in FR1 = 100 </w:t>
      </w:r>
      <w:proofErr w:type="spellStart"/>
      <w:r w:rsidRPr="00301812">
        <w:rPr>
          <w:lang w:eastAsia="zh-TW"/>
        </w:rPr>
        <w:t>ms</w:t>
      </w:r>
      <w:proofErr w:type="spellEnd"/>
    </w:p>
    <w:p w14:paraId="6AEF28C1" w14:textId="32C946E9" w:rsidR="0058547E" w:rsidRPr="00301812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 w:rsidRPr="00301812">
        <w:rPr>
          <w:lang w:eastAsia="zh-TW"/>
        </w:rPr>
        <w:t xml:space="preserve">Measurement period for intra-frequency measurements without gaps in FR2 = 200 </w:t>
      </w:r>
      <w:proofErr w:type="spellStart"/>
      <w:r w:rsidRPr="00301812">
        <w:rPr>
          <w:lang w:eastAsia="zh-TW"/>
        </w:rPr>
        <w:t>ms</w:t>
      </w:r>
      <w:bookmarkEnd w:id="49"/>
      <w:proofErr w:type="spellEnd"/>
    </w:p>
    <w:p w14:paraId="013D462D" w14:textId="53AC1307" w:rsidR="00F327B1" w:rsidRPr="00301812" w:rsidRDefault="00F327B1" w:rsidP="00F327B1">
      <w:pPr>
        <w:rPr>
          <w:lang w:eastAsia="zh-TW"/>
        </w:rPr>
      </w:pPr>
      <w:r w:rsidRPr="00301812">
        <w:rPr>
          <w:lang w:eastAsia="zh-TW"/>
        </w:rPr>
        <w:t xml:space="preserve">Note this provides significant enhancement not only comparing with legacy </w:t>
      </w:r>
      <w:proofErr w:type="spellStart"/>
      <w:r w:rsidRPr="00301812">
        <w:rPr>
          <w:lang w:eastAsia="zh-TW"/>
        </w:rPr>
        <w:t>SCell</w:t>
      </w:r>
      <w:proofErr w:type="spellEnd"/>
      <w:r w:rsidRPr="00301812">
        <w:rPr>
          <w:lang w:eastAsia="zh-TW"/>
        </w:rPr>
        <w:t xml:space="preserve"> measurement but also comparing with cell measurement in HST, </w:t>
      </w:r>
      <w:r w:rsidR="0058547E" w:rsidRPr="00301812">
        <w:rPr>
          <w:lang w:eastAsia="zh-TW"/>
        </w:rPr>
        <w:t xml:space="preserve">specifically, </w:t>
      </w:r>
      <w:r w:rsidRPr="00301812">
        <w:rPr>
          <w:lang w:eastAsia="zh-TW"/>
        </w:rPr>
        <w:t xml:space="preserve"> </w:t>
      </w:r>
    </w:p>
    <w:p w14:paraId="26B9E31F" w14:textId="77777777" w:rsidR="00F327B1" w:rsidRPr="00301812" w:rsidRDefault="00F327B1">
      <w:pPr>
        <w:pStyle w:val="ListParagraph"/>
        <w:numPr>
          <w:ilvl w:val="0"/>
          <w:numId w:val="5"/>
        </w:numPr>
        <w:rPr>
          <w:lang w:eastAsia="zh-TW"/>
        </w:rPr>
      </w:pPr>
      <w:bookmarkStart w:id="51" w:name="OLE_LINK1"/>
      <w:r w:rsidRPr="00301812">
        <w:rPr>
          <w:lang w:eastAsia="zh-TW"/>
        </w:rPr>
        <w:t xml:space="preserve">In FR1 PSS/SSS detection, 8 times faster than legacy deactivated </w:t>
      </w:r>
      <w:proofErr w:type="spellStart"/>
      <w:r w:rsidRPr="00301812">
        <w:rPr>
          <w:lang w:eastAsia="zh-TW"/>
        </w:rPr>
        <w:t>SCell</w:t>
      </w:r>
      <w:proofErr w:type="spellEnd"/>
      <w:r w:rsidRPr="00301812">
        <w:rPr>
          <w:lang w:eastAsia="zh-TW"/>
        </w:rPr>
        <w:t xml:space="preserve"> measurement and 6 times faster in HST</w:t>
      </w:r>
    </w:p>
    <w:bookmarkEnd w:id="51"/>
    <w:p w14:paraId="098B4F3C" w14:textId="12F2ACDA" w:rsidR="00F327B1" w:rsidRPr="00301812" w:rsidRDefault="00F327B1">
      <w:pPr>
        <w:pStyle w:val="ListParagraph"/>
        <w:numPr>
          <w:ilvl w:val="0"/>
          <w:numId w:val="5"/>
        </w:numPr>
        <w:rPr>
          <w:lang w:eastAsia="zh-TW"/>
        </w:rPr>
      </w:pPr>
      <w:r w:rsidRPr="00301812">
        <w:rPr>
          <w:lang w:eastAsia="zh-TW"/>
        </w:rPr>
        <w:t xml:space="preserve">In FR1 intra-frequency measurements, 8 times faster than legacy deactivated </w:t>
      </w:r>
      <w:proofErr w:type="spellStart"/>
      <w:r w:rsidRPr="00301812">
        <w:rPr>
          <w:lang w:eastAsia="zh-TW"/>
        </w:rPr>
        <w:t>SCell</w:t>
      </w:r>
      <w:proofErr w:type="spellEnd"/>
      <w:r w:rsidRPr="00301812">
        <w:rPr>
          <w:lang w:eastAsia="zh-TW"/>
        </w:rPr>
        <w:t xml:space="preserve"> measurement and 2 times faster in HST</w:t>
      </w:r>
    </w:p>
    <w:p w14:paraId="6474946A" w14:textId="78C4F010" w:rsidR="0058547E" w:rsidRPr="00301812" w:rsidRDefault="00F327B1" w:rsidP="00F327B1">
      <w:pPr>
        <w:pStyle w:val="CRCoverPage"/>
        <w:spacing w:after="0"/>
        <w:rPr>
          <w:b/>
          <w:bCs/>
          <w:lang w:val="en-US" w:eastAsia="zh-CN"/>
        </w:rPr>
      </w:pPr>
      <w:bookmarkStart w:id="52" w:name="_Ref193873321"/>
      <w:bookmarkStart w:id="53" w:name="OLE_LINK8"/>
      <w:r w:rsidRPr="00301812">
        <w:rPr>
          <w:b/>
          <w:bCs/>
          <w:lang w:val="en-US" w:eastAsia="zh-CN"/>
        </w:rPr>
        <w:t xml:space="preserve">Proposal </w:t>
      </w:r>
      <w:r w:rsidRPr="00301812">
        <w:fldChar w:fldCharType="begin"/>
      </w:r>
      <w:r w:rsidRPr="00301812">
        <w:rPr>
          <w:b/>
          <w:bCs/>
          <w:lang w:val="en-US" w:eastAsia="zh-CN"/>
        </w:rPr>
        <w:instrText xml:space="preserve"> SEQ Proposal \* ARABIC </w:instrText>
      </w:r>
      <w:r w:rsidRPr="00301812">
        <w:fldChar w:fldCharType="separate"/>
      </w:r>
      <w:r w:rsidR="00E0162A" w:rsidRPr="00301812">
        <w:rPr>
          <w:b/>
          <w:bCs/>
          <w:noProof/>
          <w:lang w:val="en-US" w:eastAsia="zh-CN"/>
        </w:rPr>
        <w:t>3</w:t>
      </w:r>
      <w:r w:rsidRPr="00301812">
        <w:fldChar w:fldCharType="end"/>
      </w:r>
      <w:r w:rsidRPr="00301812">
        <w:rPr>
          <w:b/>
          <w:bCs/>
          <w:lang w:val="en-US" w:eastAsia="zh-CN"/>
        </w:rPr>
        <w:t xml:space="preserve">: </w:t>
      </w:r>
      <w:bookmarkStart w:id="54" w:name="OLE_LINK46"/>
      <w:r w:rsidR="0058547E" w:rsidRPr="00301812">
        <w:rPr>
          <w:b/>
          <w:bCs/>
          <w:lang w:val="en-US" w:eastAsia="zh-CN"/>
        </w:rPr>
        <w:t xml:space="preserve">The </w:t>
      </w:r>
      <w:r w:rsidRPr="00301812">
        <w:rPr>
          <w:b/>
          <w:bCs/>
          <w:lang w:val="en-US" w:eastAsia="zh-CN"/>
        </w:rPr>
        <w:t>lower bound</w:t>
      </w:r>
      <w:r w:rsidR="0058547E" w:rsidRPr="00301812">
        <w:rPr>
          <w:b/>
          <w:bCs/>
          <w:lang w:val="en-US" w:eastAsia="zh-CN"/>
        </w:rPr>
        <w:t>s are defied</w:t>
      </w:r>
      <w:r w:rsidRPr="00301812">
        <w:rPr>
          <w:b/>
          <w:bCs/>
          <w:lang w:val="en-US" w:eastAsia="zh-CN"/>
        </w:rPr>
        <w:t xml:space="preserve"> as</w:t>
      </w:r>
      <w:r w:rsidR="0058547E" w:rsidRPr="00301812">
        <w:rPr>
          <w:b/>
          <w:bCs/>
          <w:lang w:val="en-US" w:eastAsia="zh-CN"/>
        </w:rPr>
        <w:t xml:space="preserve"> </w:t>
      </w:r>
      <w:r w:rsidRPr="00301812">
        <w:rPr>
          <w:b/>
          <w:bCs/>
          <w:lang w:val="en-US" w:eastAsia="zh-CN"/>
        </w:rPr>
        <w:t>follow</w:t>
      </w:r>
      <w:r w:rsidR="0058547E" w:rsidRPr="00301812">
        <w:rPr>
          <w:b/>
          <w:bCs/>
          <w:lang w:val="en-US" w:eastAsia="zh-CN"/>
        </w:rPr>
        <w:t>s</w:t>
      </w:r>
      <w:r w:rsidRPr="00301812">
        <w:rPr>
          <w:b/>
          <w:bCs/>
          <w:lang w:val="en-US" w:eastAsia="zh-CN"/>
        </w:rPr>
        <w:t xml:space="preserve"> (based on OD-SSB periodicity of 20ms)</w:t>
      </w:r>
      <w:bookmarkEnd w:id="52"/>
    </w:p>
    <w:p w14:paraId="75E0E158" w14:textId="77777777" w:rsidR="00F327B1" w:rsidRPr="00301812" w:rsidRDefault="00F327B1">
      <w:pPr>
        <w:pStyle w:val="ListParagraph"/>
        <w:numPr>
          <w:ilvl w:val="0"/>
          <w:numId w:val="4"/>
        </w:numPr>
        <w:rPr>
          <w:lang w:eastAsia="zh-TW"/>
        </w:rPr>
      </w:pPr>
      <w:bookmarkStart w:id="55" w:name="OLE_LINK45"/>
      <w:bookmarkEnd w:id="54"/>
      <w:r w:rsidRPr="00301812">
        <w:rPr>
          <w:lang w:eastAsia="zh-TW"/>
        </w:rPr>
        <w:t xml:space="preserve">Time period for PSS/SSS detection in FR1 = 100 </w:t>
      </w:r>
      <w:proofErr w:type="spellStart"/>
      <w:r w:rsidRPr="00301812">
        <w:rPr>
          <w:lang w:eastAsia="zh-TW"/>
        </w:rPr>
        <w:t>ms</w:t>
      </w:r>
      <w:proofErr w:type="spellEnd"/>
    </w:p>
    <w:p w14:paraId="4F31EB4C" w14:textId="77777777" w:rsidR="00F327B1" w:rsidRPr="00301812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 w:rsidRPr="00301812">
        <w:rPr>
          <w:lang w:eastAsia="zh-TW"/>
        </w:rPr>
        <w:t xml:space="preserve">Time period for PSS/SSS detection in FR2 = 480 </w:t>
      </w:r>
      <w:proofErr w:type="spellStart"/>
      <w:r w:rsidRPr="00301812">
        <w:rPr>
          <w:lang w:eastAsia="zh-TW"/>
        </w:rPr>
        <w:t>ms</w:t>
      </w:r>
      <w:proofErr w:type="spellEnd"/>
    </w:p>
    <w:p w14:paraId="491CA60A" w14:textId="77777777" w:rsidR="00F327B1" w:rsidRPr="00301812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 w:rsidRPr="00301812">
        <w:rPr>
          <w:lang w:eastAsia="zh-TW"/>
        </w:rPr>
        <w:t xml:space="preserve">Time period for time index detection in FR1 = 60 </w:t>
      </w:r>
      <w:proofErr w:type="spellStart"/>
      <w:r w:rsidRPr="00301812">
        <w:rPr>
          <w:lang w:eastAsia="zh-TW"/>
        </w:rPr>
        <w:t>ms</w:t>
      </w:r>
      <w:proofErr w:type="spellEnd"/>
    </w:p>
    <w:p w14:paraId="6B1AA8E5" w14:textId="77777777" w:rsidR="00F327B1" w:rsidRPr="00301812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 w:rsidRPr="00301812">
        <w:rPr>
          <w:lang w:eastAsia="zh-TW"/>
        </w:rPr>
        <w:t xml:space="preserve">Measurement period for intra-frequency measurements without gaps in FR1 = 100 </w:t>
      </w:r>
      <w:proofErr w:type="spellStart"/>
      <w:r w:rsidRPr="00301812">
        <w:rPr>
          <w:lang w:eastAsia="zh-TW"/>
        </w:rPr>
        <w:t>ms</w:t>
      </w:r>
      <w:proofErr w:type="spellEnd"/>
    </w:p>
    <w:p w14:paraId="1AE73BE1" w14:textId="66B9254C" w:rsidR="00F327B1" w:rsidRPr="00301812" w:rsidRDefault="00F327B1">
      <w:pPr>
        <w:pStyle w:val="ListParagraph"/>
        <w:numPr>
          <w:ilvl w:val="0"/>
          <w:numId w:val="4"/>
        </w:numPr>
        <w:rPr>
          <w:lang w:eastAsia="zh-TW"/>
        </w:rPr>
      </w:pPr>
      <w:r w:rsidRPr="00301812">
        <w:rPr>
          <w:lang w:eastAsia="zh-TW"/>
        </w:rPr>
        <w:t xml:space="preserve">Measurement period for intra-frequency measurements without gaps in FR2 = 200 </w:t>
      </w:r>
      <w:proofErr w:type="spellStart"/>
      <w:r w:rsidRPr="00301812">
        <w:rPr>
          <w:lang w:eastAsia="zh-TW"/>
        </w:rPr>
        <w:t>ms</w:t>
      </w:r>
      <w:bookmarkEnd w:id="53"/>
      <w:proofErr w:type="spellEnd"/>
    </w:p>
    <w:bookmarkEnd w:id="55"/>
    <w:p w14:paraId="1B092C70" w14:textId="77777777" w:rsidR="00FA0E3A" w:rsidRPr="00301812" w:rsidRDefault="00FA0E3A" w:rsidP="00A557ED">
      <w:pPr>
        <w:pStyle w:val="CRCoverPage"/>
        <w:spacing w:after="0"/>
        <w:rPr>
          <w:rFonts w:cs="Arial"/>
          <w:lang w:val="en-US" w:eastAsia="zh-TW"/>
        </w:rPr>
      </w:pPr>
    </w:p>
    <w:bookmarkEnd w:id="8"/>
    <w:bookmarkEnd w:id="9"/>
    <w:p w14:paraId="00CB7507" w14:textId="1BFD4495" w:rsidR="00F273DC" w:rsidRPr="00301812" w:rsidRDefault="00F273DC" w:rsidP="00F273DC">
      <w:pPr>
        <w:pStyle w:val="Heading1"/>
        <w:ind w:left="0" w:firstLine="0"/>
        <w:rPr>
          <w:lang w:val="en-US" w:eastAsia="zh-CN"/>
        </w:rPr>
      </w:pPr>
      <w:r w:rsidRPr="00301812">
        <w:rPr>
          <w:lang w:val="en-US" w:eastAsia="zh-CN"/>
        </w:rPr>
        <w:t>Conclusion</w:t>
      </w:r>
    </w:p>
    <w:p w14:paraId="01F8D546" w14:textId="2C9FEF87" w:rsidR="0058547E" w:rsidRPr="00301812" w:rsidRDefault="004F72E5" w:rsidP="001F311D">
      <w:pPr>
        <w:rPr>
          <w:rFonts w:ascii="Arial" w:hAnsi="Arial" w:cs="Arial"/>
          <w:b/>
          <w:bCs/>
          <w:lang w:eastAsia="zh-TW"/>
        </w:rPr>
      </w:pPr>
      <w:r w:rsidRPr="00301812">
        <w:rPr>
          <w:rFonts w:ascii="Arial" w:hAnsi="Arial" w:cs="Arial"/>
          <w:b/>
          <w:bCs/>
          <w:lang w:eastAsia="zh-TW"/>
        </w:rPr>
        <w:fldChar w:fldCharType="begin"/>
      </w:r>
      <w:r w:rsidRPr="00301812">
        <w:rPr>
          <w:rFonts w:ascii="Arial" w:hAnsi="Arial" w:cs="Arial"/>
          <w:b/>
          <w:bCs/>
          <w:lang w:eastAsia="zh-TW"/>
        </w:rPr>
        <w:instrText xml:space="preserve"> REF _Ref193874912 \h  \* MERGEFORMAT </w:instrText>
      </w:r>
      <w:r w:rsidRPr="00301812">
        <w:rPr>
          <w:rFonts w:ascii="Arial" w:hAnsi="Arial" w:cs="Arial"/>
          <w:b/>
          <w:bCs/>
          <w:lang w:eastAsia="zh-TW"/>
        </w:rPr>
      </w:r>
      <w:r w:rsidRPr="00301812">
        <w:rPr>
          <w:rFonts w:ascii="Arial" w:hAnsi="Arial" w:cs="Arial"/>
          <w:b/>
          <w:bCs/>
          <w:lang w:eastAsia="zh-TW"/>
        </w:rPr>
        <w:fldChar w:fldCharType="separate"/>
      </w:r>
      <w:r w:rsidR="00E0162A" w:rsidRPr="00301812">
        <w:rPr>
          <w:rFonts w:ascii="Arial" w:hAnsi="Arial" w:cs="Arial"/>
          <w:b/>
          <w:bCs/>
          <w:lang w:eastAsia="zh-TW"/>
        </w:rPr>
        <w:t xml:space="preserve">Proposal 1: When NW re-activates the OD-SSB within the T2, either Option 1 or Option 3 should be </w:t>
      </w:r>
      <w:proofErr w:type="gramStart"/>
      <w:r w:rsidR="00E0162A" w:rsidRPr="00301812">
        <w:rPr>
          <w:rFonts w:ascii="Arial" w:hAnsi="Arial" w:cs="Arial"/>
          <w:b/>
          <w:bCs/>
          <w:lang w:eastAsia="zh-TW"/>
        </w:rPr>
        <w:t>considered, if</w:t>
      </w:r>
      <w:proofErr w:type="gramEnd"/>
      <w:r w:rsidR="00E0162A" w:rsidRPr="00301812">
        <w:rPr>
          <w:rFonts w:ascii="Arial" w:hAnsi="Arial" w:cs="Arial"/>
          <w:b/>
          <w:bCs/>
          <w:lang w:eastAsia="zh-TW"/>
        </w:rPr>
        <w:t xml:space="preserve"> the OD-SSB transmission is available.</w:t>
      </w:r>
      <w:r w:rsidRPr="00301812">
        <w:rPr>
          <w:rFonts w:ascii="Arial" w:hAnsi="Arial" w:cs="Arial"/>
          <w:b/>
          <w:bCs/>
          <w:lang w:eastAsia="zh-TW"/>
        </w:rPr>
        <w:fldChar w:fldCharType="end"/>
      </w:r>
    </w:p>
    <w:p w14:paraId="2B5FEE7B" w14:textId="6B8DE2CF" w:rsidR="00E0162A" w:rsidRPr="00301812" w:rsidRDefault="00E0162A" w:rsidP="001F311D">
      <w:pPr>
        <w:rPr>
          <w:rFonts w:ascii="Arial" w:hAnsi="Arial" w:cs="Arial"/>
          <w:b/>
          <w:bCs/>
          <w:lang w:eastAsia="zh-TW"/>
        </w:rPr>
      </w:pPr>
      <w:r w:rsidRPr="00301812">
        <w:rPr>
          <w:rFonts w:ascii="Arial" w:hAnsi="Arial" w:cs="Arial"/>
          <w:b/>
          <w:bCs/>
          <w:lang w:eastAsia="zh-TW"/>
        </w:rPr>
        <w:fldChar w:fldCharType="begin"/>
      </w:r>
      <w:r w:rsidRPr="00301812">
        <w:rPr>
          <w:rFonts w:ascii="Arial" w:hAnsi="Arial" w:cs="Arial"/>
          <w:b/>
          <w:bCs/>
          <w:lang w:eastAsia="zh-TW"/>
        </w:rPr>
        <w:instrText xml:space="preserve"> REF _Ref193877745 \h  \* MERGEFORMAT </w:instrText>
      </w:r>
      <w:r w:rsidRPr="00301812">
        <w:rPr>
          <w:rFonts w:ascii="Arial" w:hAnsi="Arial" w:cs="Arial"/>
          <w:b/>
          <w:bCs/>
          <w:lang w:eastAsia="zh-TW"/>
        </w:rPr>
      </w:r>
      <w:r w:rsidRPr="00301812">
        <w:rPr>
          <w:rFonts w:ascii="Arial" w:hAnsi="Arial" w:cs="Arial"/>
          <w:b/>
          <w:bCs/>
          <w:lang w:eastAsia="zh-TW"/>
        </w:rPr>
        <w:fldChar w:fldCharType="separate"/>
      </w:r>
      <w:r w:rsidRPr="00301812">
        <w:rPr>
          <w:rFonts w:ascii="Arial" w:hAnsi="Arial" w:cs="Arial"/>
          <w:b/>
          <w:bCs/>
          <w:lang w:eastAsia="zh-TW"/>
        </w:rPr>
        <w:t xml:space="preserve">Proposal 2: The start point of T2 is based on Tend (Option 1), </w:t>
      </w:r>
      <w:proofErr w:type="gramStart"/>
      <w:r w:rsidRPr="00301812">
        <w:rPr>
          <w:rFonts w:ascii="Arial" w:hAnsi="Arial" w:cs="Arial"/>
          <w:b/>
          <w:bCs/>
          <w:lang w:eastAsia="zh-TW"/>
        </w:rPr>
        <w:t>i.e.</w:t>
      </w:r>
      <w:proofErr w:type="gramEnd"/>
      <w:r w:rsidRPr="00301812">
        <w:rPr>
          <w:rFonts w:ascii="Arial" w:hAnsi="Arial" w:cs="Arial"/>
          <w:b/>
          <w:bCs/>
          <w:lang w:eastAsia="zh-TW"/>
        </w:rPr>
        <w:t xml:space="preserve"> the time point of OD-SSB indication plus </w:t>
      </w:r>
      <w:proofErr w:type="spellStart"/>
      <w:r w:rsidRPr="00301812">
        <w:rPr>
          <w:rFonts w:ascii="Arial" w:hAnsi="Arial" w:cs="Arial"/>
          <w:b/>
          <w:bCs/>
          <w:lang w:eastAsia="zh-TW"/>
        </w:rPr>
        <w:t>Tuncertain</w:t>
      </w:r>
      <w:proofErr w:type="spellEnd"/>
      <w:r w:rsidRPr="00301812">
        <w:rPr>
          <w:rFonts w:ascii="Arial" w:hAnsi="Arial" w:cs="Arial"/>
          <w:b/>
          <w:bCs/>
          <w:lang w:eastAsia="zh-TW"/>
        </w:rPr>
        <w:t xml:space="preserve"> +</w:t>
      </w:r>
      <w:proofErr w:type="spellStart"/>
      <w:r w:rsidRPr="00301812">
        <w:rPr>
          <w:rFonts w:ascii="Arial" w:hAnsi="Arial" w:cs="Arial"/>
          <w:b/>
          <w:bCs/>
          <w:lang w:eastAsia="zh-TW"/>
        </w:rPr>
        <w:t>Tidentify</w:t>
      </w:r>
      <w:proofErr w:type="spellEnd"/>
      <w:r w:rsidRPr="00301812">
        <w:rPr>
          <w:rFonts w:ascii="Arial" w:hAnsi="Arial" w:cs="Arial"/>
          <w:b/>
          <w:bCs/>
          <w:lang w:eastAsia="zh-TW"/>
        </w:rPr>
        <w:t>.</w:t>
      </w:r>
      <w:r w:rsidRPr="00301812">
        <w:rPr>
          <w:rFonts w:ascii="Arial" w:hAnsi="Arial" w:cs="Arial"/>
          <w:b/>
          <w:bCs/>
          <w:lang w:eastAsia="zh-TW"/>
        </w:rPr>
        <w:fldChar w:fldCharType="end"/>
      </w:r>
    </w:p>
    <w:p w14:paraId="5F5A6284" w14:textId="57A90290" w:rsidR="0058547E" w:rsidRPr="0058547E" w:rsidRDefault="0058547E" w:rsidP="001F311D">
      <w:pPr>
        <w:rPr>
          <w:rFonts w:ascii="Arial" w:hAnsi="Arial" w:cs="Arial"/>
          <w:lang w:val="en-US" w:eastAsia="zh-CN"/>
        </w:rPr>
      </w:pPr>
      <w:r w:rsidRPr="00301812">
        <w:rPr>
          <w:rFonts w:ascii="Arial" w:hAnsi="Arial" w:cs="Arial"/>
          <w:lang w:val="en-US" w:eastAsia="zh-CN"/>
        </w:rPr>
        <w:fldChar w:fldCharType="begin"/>
      </w:r>
      <w:r w:rsidRPr="00301812">
        <w:rPr>
          <w:rFonts w:ascii="Arial" w:hAnsi="Arial" w:cs="Arial"/>
          <w:lang w:val="en-US" w:eastAsia="zh-CN"/>
        </w:rPr>
        <w:instrText xml:space="preserve"> REF _Ref193873321 \h  \* MERGEFORMAT </w:instrText>
      </w:r>
      <w:r w:rsidRPr="00301812">
        <w:rPr>
          <w:rFonts w:ascii="Arial" w:hAnsi="Arial" w:cs="Arial"/>
          <w:lang w:val="en-US" w:eastAsia="zh-CN"/>
        </w:rPr>
      </w:r>
      <w:r w:rsidRPr="00301812">
        <w:rPr>
          <w:rFonts w:ascii="Arial" w:hAnsi="Arial" w:cs="Arial"/>
          <w:lang w:val="en-US" w:eastAsia="zh-CN"/>
        </w:rPr>
        <w:fldChar w:fldCharType="separate"/>
      </w:r>
      <w:r w:rsidR="00E0162A" w:rsidRPr="00301812">
        <w:rPr>
          <w:rFonts w:ascii="Arial" w:hAnsi="Arial" w:cs="Arial"/>
          <w:b/>
          <w:bCs/>
          <w:lang w:val="en-US" w:eastAsia="zh-CN"/>
        </w:rPr>
        <w:t>Proposal 3: The lower bounds are defied as follows (based on OD-SSB periodicity of 20ms)</w:t>
      </w:r>
      <w:r w:rsidRPr="00301812">
        <w:rPr>
          <w:rFonts w:ascii="Arial" w:hAnsi="Arial" w:cs="Arial"/>
          <w:lang w:val="en-US" w:eastAsia="zh-CN"/>
        </w:rPr>
        <w:fldChar w:fldCharType="end"/>
      </w:r>
    </w:p>
    <w:p w14:paraId="407ADC52" w14:textId="77777777" w:rsidR="0058547E" w:rsidRPr="00D74E0D" w:rsidRDefault="0058547E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lang w:eastAsia="zh-TW"/>
        </w:rPr>
      </w:pPr>
      <w:r w:rsidRPr="00D74E0D">
        <w:rPr>
          <w:rFonts w:ascii="Arial" w:hAnsi="Arial" w:cs="Arial"/>
          <w:b/>
          <w:bCs/>
          <w:lang w:eastAsia="zh-TW"/>
        </w:rPr>
        <w:t xml:space="preserve">Time period for PSS/SSS detection in FR1 = 100 </w:t>
      </w:r>
      <w:proofErr w:type="spellStart"/>
      <w:r w:rsidRPr="00D74E0D">
        <w:rPr>
          <w:rFonts w:ascii="Arial" w:hAnsi="Arial" w:cs="Arial"/>
          <w:b/>
          <w:bCs/>
          <w:lang w:eastAsia="zh-TW"/>
        </w:rPr>
        <w:t>ms</w:t>
      </w:r>
      <w:proofErr w:type="spellEnd"/>
    </w:p>
    <w:p w14:paraId="44630D01" w14:textId="77777777" w:rsidR="0058547E" w:rsidRPr="00D74E0D" w:rsidRDefault="0058547E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lang w:eastAsia="zh-TW"/>
        </w:rPr>
      </w:pPr>
      <w:r w:rsidRPr="00D74E0D">
        <w:rPr>
          <w:rFonts w:ascii="Arial" w:hAnsi="Arial" w:cs="Arial"/>
          <w:b/>
          <w:bCs/>
          <w:lang w:eastAsia="zh-TW"/>
        </w:rPr>
        <w:t xml:space="preserve">Time period for PSS/SSS detection in FR2 = 480 </w:t>
      </w:r>
      <w:proofErr w:type="spellStart"/>
      <w:r w:rsidRPr="00D74E0D">
        <w:rPr>
          <w:rFonts w:ascii="Arial" w:hAnsi="Arial" w:cs="Arial"/>
          <w:b/>
          <w:bCs/>
          <w:lang w:eastAsia="zh-TW"/>
        </w:rPr>
        <w:t>ms</w:t>
      </w:r>
      <w:proofErr w:type="spellEnd"/>
    </w:p>
    <w:p w14:paraId="26F6C9B0" w14:textId="77777777" w:rsidR="0058547E" w:rsidRPr="00D74E0D" w:rsidRDefault="0058547E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lang w:eastAsia="zh-TW"/>
        </w:rPr>
      </w:pPr>
      <w:r w:rsidRPr="00D74E0D">
        <w:rPr>
          <w:rFonts w:ascii="Arial" w:hAnsi="Arial" w:cs="Arial"/>
          <w:b/>
          <w:bCs/>
          <w:lang w:eastAsia="zh-TW"/>
        </w:rPr>
        <w:t xml:space="preserve">Time period for time index detection in FR1 = 60 </w:t>
      </w:r>
      <w:proofErr w:type="spellStart"/>
      <w:r w:rsidRPr="00D74E0D">
        <w:rPr>
          <w:rFonts w:ascii="Arial" w:hAnsi="Arial" w:cs="Arial"/>
          <w:b/>
          <w:bCs/>
          <w:lang w:eastAsia="zh-TW"/>
        </w:rPr>
        <w:t>ms</w:t>
      </w:r>
      <w:proofErr w:type="spellEnd"/>
    </w:p>
    <w:p w14:paraId="64A4351C" w14:textId="77777777" w:rsidR="0058547E" w:rsidRPr="00D74E0D" w:rsidRDefault="0058547E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lang w:eastAsia="zh-TW"/>
        </w:rPr>
      </w:pPr>
      <w:r w:rsidRPr="00D74E0D">
        <w:rPr>
          <w:rFonts w:ascii="Arial" w:hAnsi="Arial" w:cs="Arial"/>
          <w:b/>
          <w:bCs/>
          <w:lang w:eastAsia="zh-TW"/>
        </w:rPr>
        <w:t xml:space="preserve">Measurement period for intra-frequency measurements without gaps in FR1 = 100 </w:t>
      </w:r>
      <w:proofErr w:type="spellStart"/>
      <w:r w:rsidRPr="00D74E0D">
        <w:rPr>
          <w:rFonts w:ascii="Arial" w:hAnsi="Arial" w:cs="Arial"/>
          <w:b/>
          <w:bCs/>
          <w:lang w:eastAsia="zh-TW"/>
        </w:rPr>
        <w:t>ms</w:t>
      </w:r>
      <w:proofErr w:type="spellEnd"/>
    </w:p>
    <w:p w14:paraId="0F385DE4" w14:textId="3F3430B1" w:rsidR="0058547E" w:rsidRPr="00D74E0D" w:rsidRDefault="0058547E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lang w:eastAsia="zh-TW"/>
        </w:rPr>
      </w:pPr>
      <w:r w:rsidRPr="00D74E0D">
        <w:rPr>
          <w:rFonts w:ascii="Arial" w:hAnsi="Arial" w:cs="Arial"/>
          <w:b/>
          <w:bCs/>
          <w:lang w:eastAsia="zh-TW"/>
        </w:rPr>
        <w:t xml:space="preserve">Measurement period for intra-frequency measurements without gaps in FR2 = 200 </w:t>
      </w:r>
      <w:proofErr w:type="spellStart"/>
      <w:r w:rsidRPr="00D74E0D">
        <w:rPr>
          <w:rFonts w:ascii="Arial" w:hAnsi="Arial" w:cs="Arial"/>
          <w:b/>
          <w:bCs/>
          <w:lang w:eastAsia="zh-TW"/>
        </w:rPr>
        <w:t>ms</w:t>
      </w:r>
      <w:proofErr w:type="spellEnd"/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bookmarkStart w:id="56" w:name="OLE_LINK40"/>
      <w:r>
        <w:rPr>
          <w:rFonts w:cs="Arial"/>
          <w:lang w:val="en-US"/>
        </w:rPr>
        <w:t>References</w:t>
      </w:r>
    </w:p>
    <w:p w14:paraId="6A3BA858" w14:textId="2DCF4A6C" w:rsidR="003B1ADC" w:rsidRPr="00301812" w:rsidRDefault="006713F5" w:rsidP="00301812">
      <w:pPr>
        <w:numPr>
          <w:ilvl w:val="0"/>
          <w:numId w:val="1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57" w:name="_Ref181882138"/>
      <w:bookmarkEnd w:id="56"/>
      <w:r w:rsidRPr="006713F5">
        <w:rPr>
          <w:rFonts w:ascii="Arial" w:hAnsi="Arial" w:cs="Arial"/>
          <w:szCs w:val="15"/>
          <w:lang w:val="en-US" w:eastAsia="zh-CN"/>
        </w:rPr>
        <w:t>R4-2502598</w:t>
      </w:r>
      <w:r w:rsidR="00211C18">
        <w:rPr>
          <w:rFonts w:ascii="Arial" w:hAnsi="Arial" w:cs="Arial"/>
          <w:szCs w:val="15"/>
          <w:lang w:val="en-US" w:eastAsia="zh-CN"/>
        </w:rPr>
        <w:t xml:space="preserve">, </w:t>
      </w:r>
      <w:r w:rsidR="00211C18" w:rsidRPr="00211C18">
        <w:rPr>
          <w:rFonts w:ascii="Arial" w:hAnsi="Arial" w:cs="Arial"/>
          <w:szCs w:val="15"/>
          <w:lang w:val="en-US" w:eastAsia="zh-CN"/>
        </w:rPr>
        <w:t>WF on RRM requirements for Netw_Energy_NR_enh_Part1</w:t>
      </w:r>
      <w:r w:rsidR="00211C18">
        <w:rPr>
          <w:rFonts w:ascii="Arial" w:hAnsi="Arial" w:cs="Arial"/>
          <w:szCs w:val="15"/>
          <w:lang w:val="en-US" w:eastAsia="zh-CN"/>
        </w:rPr>
        <w:t xml:space="preserve">, Ericsson, </w:t>
      </w:r>
      <w:r>
        <w:rPr>
          <w:rFonts w:ascii="Arial" w:hAnsi="Arial" w:cs="Arial"/>
          <w:szCs w:val="15"/>
          <w:lang w:val="en-US" w:eastAsia="zh-CN"/>
        </w:rPr>
        <w:t>Feb</w:t>
      </w:r>
      <w:r w:rsidR="00211C18">
        <w:rPr>
          <w:rFonts w:ascii="Arial" w:hAnsi="Arial" w:cs="Arial"/>
          <w:szCs w:val="15"/>
          <w:lang w:val="en-US" w:eastAsia="zh-CN"/>
        </w:rPr>
        <w:t>. 202</w:t>
      </w:r>
      <w:r>
        <w:rPr>
          <w:rFonts w:ascii="Arial" w:hAnsi="Arial" w:cs="Arial"/>
          <w:szCs w:val="15"/>
          <w:lang w:val="en-US" w:eastAsia="zh-CN"/>
        </w:rPr>
        <w:t>5</w:t>
      </w:r>
      <w:r w:rsidR="00211C18">
        <w:rPr>
          <w:rFonts w:ascii="Arial" w:hAnsi="Arial" w:cs="Arial"/>
          <w:szCs w:val="15"/>
          <w:lang w:val="en-US" w:eastAsia="zh-CN"/>
        </w:rPr>
        <w:t>.</w:t>
      </w:r>
      <w:bookmarkEnd w:id="57"/>
      <w:r w:rsidR="00211C18">
        <w:rPr>
          <w:rFonts w:ascii="Arial" w:hAnsi="Arial" w:cs="Arial"/>
          <w:szCs w:val="15"/>
          <w:lang w:val="en-US" w:eastAsia="zh-CN"/>
        </w:rPr>
        <w:t xml:space="preserve"> </w:t>
      </w:r>
    </w:p>
    <w:p w14:paraId="41DC88FC" w14:textId="4D58CEFC" w:rsidR="00E62C52" w:rsidRPr="0058547E" w:rsidRDefault="0058547E" w:rsidP="0058547E">
      <w:pPr>
        <w:pStyle w:val="Heading1"/>
        <w:rPr>
          <w:rFonts w:cs="Arial"/>
          <w:lang w:val="en-US" w:eastAsia="zh-CN"/>
        </w:rPr>
      </w:pPr>
      <w:bookmarkStart w:id="58" w:name="OLE_LINK35"/>
      <w:r>
        <w:rPr>
          <w:rFonts w:cs="Arial"/>
          <w:lang w:val="en-US"/>
        </w:rPr>
        <w:t>Appendix - HST</w:t>
      </w:r>
    </w:p>
    <w:bookmarkEnd w:id="58"/>
    <w:p w14:paraId="628F1B8E" w14:textId="77777777" w:rsidR="00A37C23" w:rsidRDefault="00A37C23" w:rsidP="00A37C23">
      <w:pPr>
        <w:pStyle w:val="TH"/>
        <w:rPr>
          <w:lang w:val="en-GB" w:eastAsia="en-US"/>
        </w:rPr>
      </w:pPr>
      <w:r>
        <w:t>Table 9.2.5.1-1: Time period for PSS/SSS detection,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A37C23" w14:paraId="6BC9058F" w14:textId="77777777" w:rsidTr="00A37C2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07A8" w14:textId="77777777" w:rsidR="00A37C23" w:rsidRDefault="00A37C23">
            <w:pPr>
              <w:pStyle w:val="TAH"/>
            </w:pPr>
            <w: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6F2E" w14:textId="77777777" w:rsidR="00A37C23" w:rsidRDefault="00A37C23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A37C23" w14:paraId="0A5B5AA8" w14:textId="77777777" w:rsidTr="00A37C2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3497" w14:textId="77777777" w:rsidR="00A37C23" w:rsidRDefault="00A37C23">
            <w:pPr>
              <w:pStyle w:val="TAC"/>
            </w:pPr>
            <w: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3F39" w14:textId="77777777" w:rsidR="00A37C23" w:rsidRDefault="00A37C23">
            <w:pPr>
              <w:pStyle w:val="TAC"/>
            </w:pPr>
            <w:proofErr w:type="gramStart"/>
            <w:r>
              <w:t xml:space="preserve">max( </w:t>
            </w:r>
            <w:r>
              <w:rPr>
                <w:highlight w:val="cyan"/>
              </w:rPr>
              <w:t>600</w:t>
            </w:r>
            <w:proofErr w:type="gramEnd"/>
            <w:r>
              <w:t xml:space="preserve"> </w:t>
            </w:r>
            <w:proofErr w:type="spellStart"/>
            <w:r>
              <w:t>ms</w:t>
            </w:r>
            <w:proofErr w:type="spellEnd"/>
            <w:r>
              <w:t xml:space="preserve">, ceil( 5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2B42E50B" w14:textId="77777777" w:rsidTr="00A37C2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968D" w14:textId="77777777" w:rsidR="00A37C23" w:rsidRDefault="00A37C23">
            <w:pPr>
              <w:pStyle w:val="TAC"/>
            </w:pPr>
            <w:r>
              <w:t xml:space="preserve">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8FEA" w14:textId="77777777" w:rsidR="00A37C23" w:rsidRDefault="00A37C23">
            <w:pPr>
              <w:pStyle w:val="TAC"/>
              <w:rPr>
                <w:b/>
              </w:rPr>
            </w:pPr>
            <w:proofErr w:type="gramStart"/>
            <w:r>
              <w:t>max( 600</w:t>
            </w:r>
            <w:proofErr w:type="gramEnd"/>
            <w:r>
              <w:t xml:space="preserve">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eastAsiaTheme="minorEastAsia"/>
                <w:lang w:eastAsia="zh-CN"/>
              </w:rPr>
              <w:t>M2</w:t>
            </w:r>
            <w:r>
              <w:rPr>
                <w:rFonts w:eastAsiaTheme="minorEastAsia"/>
                <w:vertAlign w:val="superscript"/>
                <w:lang w:eastAsia="zh-CN"/>
              </w:rPr>
              <w:t xml:space="preserve"> Note 2</w:t>
            </w:r>
            <w:r>
              <w:t xml:space="preserve">x 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2E462C4E" w14:textId="77777777" w:rsidTr="00A37C2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9317" w14:textId="77777777" w:rsidR="00A37C23" w:rsidRDefault="00A37C23">
            <w:pPr>
              <w:pStyle w:val="TAC"/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A6C2" w14:textId="77777777" w:rsidR="00A37C23" w:rsidRDefault="00A37C23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>
              <w:t xml:space="preserve">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188E8E7E" w14:textId="77777777" w:rsidTr="00A37C23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7F48" w14:textId="77777777" w:rsidR="00A37C23" w:rsidRDefault="00A37C23">
            <w:pPr>
              <w:pStyle w:val="TAN"/>
            </w:pPr>
            <w:r>
              <w:t>NOTE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0E05C9EC" w14:textId="77777777" w:rsidR="00A37C23" w:rsidRDefault="00A37C23">
            <w:pPr>
              <w:pStyle w:val="TAN"/>
            </w:pPr>
            <w:r>
              <w:t>NOTE 2:</w:t>
            </w:r>
            <w:r>
              <w:tab/>
              <w:t xml:space="preserve">When </w:t>
            </w:r>
            <w:r>
              <w:rPr>
                <w:i/>
                <w:iCs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t xml:space="preserve"> not configured, M2 = 1.5; When </w:t>
            </w:r>
            <w:r>
              <w:rPr>
                <w:i/>
                <w:iCs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t xml:space="preserve"> configured, M2 = 1.5 if SMTC periodicity &gt; 40 </w:t>
            </w:r>
            <w:proofErr w:type="spellStart"/>
            <w:proofErr w:type="gramStart"/>
            <w:r>
              <w:t>ms,otherwise</w:t>
            </w:r>
            <w:proofErr w:type="spellEnd"/>
            <w:proofErr w:type="gramEnd"/>
            <w:r>
              <w:t xml:space="preserve"> M2=1.</w:t>
            </w:r>
          </w:p>
          <w:p w14:paraId="0F201145" w14:textId="77777777" w:rsidR="00A37C23" w:rsidRDefault="00A37C23">
            <w:pPr>
              <w:pStyle w:val="TAN"/>
            </w:pPr>
            <w:r>
              <w:t xml:space="preserve">NOTE 3: </w:t>
            </w:r>
            <w:r>
              <w:tab/>
            </w:r>
            <w:r>
              <w:rPr>
                <w:rFonts w:eastAsia="Malgun Gothic"/>
                <w:highlight w:val="cyan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highlight w:val="cyan"/>
                <w:lang w:eastAsia="zh-CN"/>
              </w:rPr>
              <w:t>highSpeedMeasFlag-r16</w:t>
            </w:r>
            <w:r>
              <w:rPr>
                <w:rFonts w:eastAsia="Malgun Gothic"/>
                <w:highlight w:val="cyan"/>
                <w:lang w:eastAsia="zh-CN"/>
              </w:rPr>
              <w:t xml:space="preserve"> is configured</w:t>
            </w:r>
            <w:r>
              <w:rPr>
                <w:rFonts w:eastAsia="Malgun Gothic"/>
                <w:lang w:eastAsia="zh-CN"/>
              </w:rPr>
              <w:t xml:space="preserve">, the requirements apply only to </w:t>
            </w:r>
            <w:r>
              <w:t xml:space="preserve">UE supporting either </w:t>
            </w:r>
            <w:bookmarkStart w:id="59" w:name="OLE_LINK7"/>
            <w:r>
              <w:rPr>
                <w:i/>
                <w:iCs/>
              </w:rPr>
              <w:t xml:space="preserve">measurementEnhancement-r16 </w:t>
            </w:r>
            <w:bookmarkEnd w:id="59"/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>
              <w:rPr>
                <w:rFonts w:eastAsia="Malgun Gothic"/>
                <w:lang w:eastAsia="zh-CN"/>
              </w:rPr>
              <w:t>SCell</w:t>
            </w:r>
            <w:proofErr w:type="spellEnd"/>
            <w:r>
              <w:t>.</w:t>
            </w:r>
          </w:p>
          <w:p w14:paraId="5C432FD3" w14:textId="77777777" w:rsidR="00A37C23" w:rsidRDefault="00A37C23">
            <w:pPr>
              <w:pStyle w:val="TAN"/>
            </w:pPr>
            <w:r>
              <w:t>NOTE 4:</w:t>
            </w:r>
            <w:r>
              <w:tab/>
            </w:r>
            <w:r>
              <w:rPr>
                <w:highlight w:val="cyan"/>
              </w:rPr>
              <w:t xml:space="preserve">When </w:t>
            </w:r>
            <w:r>
              <w:rPr>
                <w:i/>
                <w:iCs/>
                <w:highlight w:val="cyan"/>
              </w:rPr>
              <w:t>highSpeedMeasCA-Scell-r17</w:t>
            </w:r>
            <w:r>
              <w:rPr>
                <w:highlight w:val="cyan"/>
              </w:rPr>
              <w:t xml:space="preserve"> is configured</w:t>
            </w:r>
            <w:r>
              <w:t xml:space="preserve"> and UE supports </w:t>
            </w:r>
            <w:r>
              <w:rPr>
                <w:i/>
                <w:iCs/>
              </w:rPr>
              <w:t>measurementEnhancementCA-r17</w:t>
            </w:r>
            <w:r>
              <w:t xml:space="preserve">, M2 = 1.5 if SMTC periodicity &gt; 40 </w:t>
            </w:r>
            <w:proofErr w:type="spellStart"/>
            <w:r>
              <w:t>ms</w:t>
            </w:r>
            <w:proofErr w:type="spellEnd"/>
            <w:r>
              <w:t>; otherwise M2=1.</w:t>
            </w:r>
          </w:p>
        </w:tc>
      </w:tr>
    </w:tbl>
    <w:p w14:paraId="2FFD2D46" w14:textId="77777777" w:rsidR="00A37C23" w:rsidRDefault="00A37C23" w:rsidP="00A37C23"/>
    <w:p w14:paraId="1EBEA46F" w14:textId="77777777" w:rsidR="00A37C23" w:rsidRDefault="00A37C23" w:rsidP="00A37C23">
      <w:pPr>
        <w:pStyle w:val="TH"/>
      </w:pPr>
      <w:r>
        <w:lastRenderedPageBreak/>
        <w:t>Table 9.2.5.1-2: Time period for PSS/SSS detection, (Frequency range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694"/>
      </w:tblGrid>
      <w:tr w:rsidR="00A37C23" w14:paraId="656214E9" w14:textId="77777777" w:rsidTr="00A37C23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ED2D" w14:textId="77777777" w:rsidR="00A37C23" w:rsidRDefault="00A37C23">
            <w:pPr>
              <w:pStyle w:val="TAH"/>
            </w:pPr>
            <w:r>
              <w:t>DRX cycle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8954" w14:textId="77777777" w:rsidR="00A37C23" w:rsidRDefault="00A37C23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A37C23" w14:paraId="34B4B695" w14:textId="77777777" w:rsidTr="00A37C23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0DBA" w14:textId="77777777" w:rsidR="00A37C23" w:rsidRDefault="00A37C23">
            <w:pPr>
              <w:pStyle w:val="TAC"/>
            </w:pPr>
            <w:r>
              <w:t>No DRX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85AC" w14:textId="77777777" w:rsidR="00A37C23" w:rsidRDefault="00A37C23">
            <w:pPr>
              <w:pStyle w:val="TAC"/>
            </w:pPr>
            <w:proofErr w:type="gramStart"/>
            <w:r>
              <w:t>max(</w:t>
            </w:r>
            <w:proofErr w:type="gramEnd"/>
            <w:r>
              <w:rPr>
                <w:highlight w:val="cyan"/>
              </w:rPr>
              <w:t xml:space="preserve">600 </w:t>
            </w:r>
            <w:proofErr w:type="spellStart"/>
            <w:r>
              <w:rPr>
                <w:highlight w:val="cyan"/>
              </w:rPr>
              <w:t>ms</w:t>
            </w:r>
            <w:proofErr w:type="spellEnd"/>
            <w:r>
              <w:t>, ceil(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6F64A38C" w14:textId="77777777" w:rsidTr="00A37C23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3439" w14:textId="77777777" w:rsidR="00A37C23" w:rsidRDefault="00A37C23">
            <w:pPr>
              <w:pStyle w:val="TAC"/>
            </w:pPr>
            <w:r>
              <w:t xml:space="preserve">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1AC4" w14:textId="77777777" w:rsidR="00A37C23" w:rsidRDefault="00A37C23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600 </w:t>
            </w:r>
            <w:proofErr w:type="spellStart"/>
            <w:r>
              <w:t>ms</w:t>
            </w:r>
            <w:proofErr w:type="spellEnd"/>
            <w:r>
              <w:t xml:space="preserve">, ceil(1.5 x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5D0C9648" w14:textId="77777777" w:rsidTr="00A37C23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239B" w14:textId="77777777" w:rsidR="00A37C23" w:rsidRDefault="00A37C23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9A98" w14:textId="77777777" w:rsidR="00A37C23" w:rsidRDefault="00A37C23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) </w:t>
            </w:r>
            <w:r>
              <w:rPr>
                <w:vertAlign w:val="subscript"/>
              </w:rPr>
              <w:t xml:space="preserve"> </w:t>
            </w:r>
            <w:r>
              <w:t xml:space="preserve">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2FEF480C" w14:textId="77777777" w:rsidTr="00A37C23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2990" w14:textId="77777777" w:rsidR="00A37C23" w:rsidRDefault="00A37C23">
            <w:pPr>
              <w:pStyle w:val="TAN"/>
            </w:pPr>
            <w:r>
              <w:t>NOTE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39BD583F" w14:textId="77777777" w:rsidR="00A37C23" w:rsidRDefault="00A37C23">
            <w:pPr>
              <w:pStyle w:val="TAN"/>
            </w:pPr>
            <w:r>
              <w:t xml:space="preserve">NOTE 2: </w:t>
            </w:r>
            <w:r>
              <w:tab/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KFR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 w14:paraId="09ABC210" w14:textId="77777777" w:rsidR="00A37C23" w:rsidRDefault="00A37C23" w:rsidP="00A37C23"/>
    <w:p w14:paraId="1D40A127" w14:textId="77777777" w:rsidR="00A37C23" w:rsidRDefault="00A37C23" w:rsidP="00A37C23">
      <w:pPr>
        <w:pStyle w:val="TH"/>
      </w:pPr>
      <w:r>
        <w:t>Table 9.2.5.1-3: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6836"/>
      </w:tblGrid>
      <w:tr w:rsidR="00A37C23" w14:paraId="1BA5E18F" w14:textId="77777777" w:rsidTr="00A37C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17A1" w14:textId="77777777" w:rsidR="00A37C23" w:rsidRDefault="00A37C23">
            <w:pPr>
              <w:pStyle w:val="TAH"/>
            </w:pPr>
            <w:r>
              <w:t>DRX cycle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59C1" w14:textId="77777777" w:rsidR="00A37C23" w:rsidRDefault="00A37C23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SSB_time_index_intra</w:t>
            </w:r>
            <w:proofErr w:type="spellEnd"/>
          </w:p>
        </w:tc>
      </w:tr>
      <w:tr w:rsidR="00A37C23" w14:paraId="6FF7A33B" w14:textId="77777777" w:rsidTr="00A37C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F761" w14:textId="77777777" w:rsidR="00A37C23" w:rsidRDefault="00A37C23">
            <w:pPr>
              <w:pStyle w:val="TAC"/>
            </w:pPr>
            <w:r>
              <w:t>No DRX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0DB5" w14:textId="77777777" w:rsidR="00A37C23" w:rsidRDefault="00A37C23">
            <w:pPr>
              <w:pStyle w:val="TAC"/>
            </w:pPr>
            <w:proofErr w:type="gramStart"/>
            <w:r>
              <w:t>max(</w:t>
            </w:r>
            <w:proofErr w:type="gramEnd"/>
            <w:r>
              <w:rPr>
                <w:highlight w:val="cyan"/>
              </w:rPr>
              <w:t xml:space="preserve">120 </w:t>
            </w:r>
            <w:proofErr w:type="spellStart"/>
            <w:r>
              <w:rPr>
                <w:highlight w:val="cyan"/>
              </w:rPr>
              <w:t>ms</w:t>
            </w:r>
            <w:proofErr w:type="spellEnd"/>
            <w:r>
              <w:t xml:space="preserve">, ceil( 3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38B91EE0" w14:textId="77777777" w:rsidTr="00A37C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FD68" w14:textId="77777777" w:rsidR="00A37C23" w:rsidRDefault="00A37C23">
            <w:pPr>
              <w:pStyle w:val="TAC"/>
            </w:pPr>
            <w:r>
              <w:t xml:space="preserve">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32B6" w14:textId="77777777" w:rsidR="00A37C23" w:rsidRDefault="00A37C23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120 </w:t>
            </w:r>
            <w:proofErr w:type="spellStart"/>
            <w:r>
              <w:t>ms</w:t>
            </w:r>
            <w:proofErr w:type="spellEnd"/>
            <w:r>
              <w:t>, ceil (</w:t>
            </w:r>
            <w:r>
              <w:rPr>
                <w:rFonts w:eastAsiaTheme="minorEastAsia"/>
                <w:lang w:eastAsia="zh-CN"/>
              </w:rPr>
              <w:t>M2</w:t>
            </w:r>
            <w:r>
              <w:rPr>
                <w:rFonts w:eastAsiaTheme="minorEastAsia"/>
                <w:vertAlign w:val="superscript"/>
                <w:lang w:eastAsia="zh-CN"/>
              </w:rPr>
              <w:t xml:space="preserve"> Note 2</w:t>
            </w:r>
            <w:r>
              <w:t xml:space="preserve"> x 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3C19F0CC" w14:textId="77777777" w:rsidTr="00A37C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380A" w14:textId="77777777" w:rsidR="00A37C23" w:rsidRDefault="00A37C23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A81A" w14:textId="77777777" w:rsidR="00A37C23" w:rsidRDefault="00A37C23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>
              <w:t xml:space="preserve">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201EB120" w14:textId="77777777" w:rsidTr="00A37C23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859F" w14:textId="77777777" w:rsidR="00A37C23" w:rsidRDefault="00A37C23">
            <w:pPr>
              <w:pStyle w:val="TAN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4F0DF17D" w14:textId="77777777" w:rsidR="00A37C23" w:rsidRDefault="00A37C23">
            <w:pPr>
              <w:pStyle w:val="TAN"/>
            </w:pPr>
            <w:r>
              <w:t>NOTE 2:</w:t>
            </w:r>
            <w:r>
              <w:tab/>
              <w:t xml:space="preserve">When </w:t>
            </w:r>
            <w:r>
              <w:rPr>
                <w:i/>
                <w:iCs/>
                <w:highlight w:val="cya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t xml:space="preserve"> not configured, M2 = 1.5; When </w:t>
            </w:r>
            <w:r>
              <w:rPr>
                <w:i/>
                <w:iCs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t xml:space="preserve"> configured, M2 = 1.5 if SMTC periodicity &gt; 40 </w:t>
            </w:r>
            <w:proofErr w:type="spellStart"/>
            <w:proofErr w:type="gramStart"/>
            <w:r>
              <w:t>ms,otherwise</w:t>
            </w:r>
            <w:proofErr w:type="spellEnd"/>
            <w:proofErr w:type="gramEnd"/>
            <w:r>
              <w:t xml:space="preserve"> M2=1</w:t>
            </w:r>
          </w:p>
          <w:p w14:paraId="64F6223F" w14:textId="77777777" w:rsidR="00A37C23" w:rsidRDefault="00A37C23">
            <w:pPr>
              <w:pStyle w:val="TAN"/>
            </w:pPr>
            <w:r>
              <w:t>NOTE 3: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>
              <w:rPr>
                <w:rFonts w:eastAsia="Malgun Gothic"/>
                <w:lang w:eastAsia="zh-CN"/>
              </w:rPr>
              <w:t>SCell</w:t>
            </w:r>
            <w:proofErr w:type="spellEnd"/>
            <w:r>
              <w:t>.</w:t>
            </w:r>
          </w:p>
          <w:p w14:paraId="518CC2EC" w14:textId="77777777" w:rsidR="00A37C23" w:rsidRDefault="00A37C23">
            <w:pPr>
              <w:pStyle w:val="TAN"/>
            </w:pPr>
            <w:r>
              <w:t xml:space="preserve">NOTE 4: </w:t>
            </w:r>
            <w:r>
              <w:tab/>
            </w:r>
            <w:r>
              <w:rPr>
                <w:rFonts w:eastAsia="DengXian"/>
                <w:lang w:eastAsia="zh-CN"/>
              </w:rPr>
              <w:t xml:space="preserve">When </w:t>
            </w:r>
            <w:r>
              <w:rPr>
                <w:i/>
                <w:iCs/>
                <w:highlight w:val="cyan"/>
              </w:rPr>
              <w:t>highSpeedMeasCA-Scell-r17</w:t>
            </w:r>
            <w:r>
              <w:rPr>
                <w:rFonts w:eastAsia="DengXian"/>
                <w:highlight w:val="cyan"/>
                <w:lang w:eastAsia="zh-CN"/>
              </w:rPr>
              <w:t xml:space="preserve"> is</w:t>
            </w:r>
            <w:r>
              <w:rPr>
                <w:rFonts w:eastAsia="DengXian"/>
                <w:lang w:eastAsia="zh-CN"/>
              </w:rPr>
              <w:t xml:space="preserve"> configured and UE supports </w:t>
            </w:r>
            <w:r>
              <w:rPr>
                <w:rFonts w:eastAsia="DengXian"/>
                <w:i/>
                <w:iCs/>
                <w:lang w:eastAsia="zh-CN"/>
              </w:rPr>
              <w:t>measurementEnhancementCA-r17</w:t>
            </w:r>
            <w:r>
              <w:rPr>
                <w:rFonts w:eastAsia="DengXian"/>
                <w:lang w:eastAsia="zh-CN"/>
              </w:rPr>
              <w:t xml:space="preserve">, M2 = 1.5 if SMTC periodicity &gt; 40 </w:t>
            </w:r>
            <w:proofErr w:type="spellStart"/>
            <w:r>
              <w:rPr>
                <w:rFonts w:eastAsia="DengXian"/>
                <w:lang w:eastAsia="zh-CN"/>
              </w:rPr>
              <w:t>ms</w:t>
            </w:r>
            <w:proofErr w:type="spellEnd"/>
            <w:r>
              <w:rPr>
                <w:rFonts w:eastAsia="DengXian"/>
                <w:lang w:eastAsia="zh-CN"/>
              </w:rPr>
              <w:t>; otherwise M2=1</w:t>
            </w:r>
          </w:p>
        </w:tc>
      </w:tr>
    </w:tbl>
    <w:p w14:paraId="547DE6D9" w14:textId="77777777" w:rsidR="00A37C23" w:rsidRDefault="00A37C23" w:rsidP="00A37C23"/>
    <w:p w14:paraId="7D0E04F2" w14:textId="77777777" w:rsidR="00A37C23" w:rsidRDefault="00A37C23" w:rsidP="00A37C23">
      <w:pPr>
        <w:pStyle w:val="TH"/>
        <w:rPr>
          <w:lang w:val="en-GB" w:eastAsia="en-US"/>
        </w:rPr>
      </w:pPr>
      <w:r>
        <w:lastRenderedPageBreak/>
        <w:t>Table 9.2.6.3-</w:t>
      </w:r>
      <w:r>
        <w:rPr>
          <w:rFonts w:eastAsiaTheme="minorEastAsia"/>
          <w:lang w:eastAsia="zh-CN"/>
        </w:rPr>
        <w:t>3</w:t>
      </w:r>
      <w:r>
        <w:t xml:space="preserve">: Measurement period </w:t>
      </w:r>
      <w:r>
        <w:rPr>
          <w:rFonts w:eastAsia="SimHei"/>
        </w:rPr>
        <w:t>When</w:t>
      </w:r>
      <w:r>
        <w:t xml:space="preserve"> </w:t>
      </w:r>
      <w:r>
        <w:rPr>
          <w:i/>
          <w:iCs/>
        </w:rPr>
        <w:t>highSpeedMeasFlag-r16</w:t>
      </w:r>
      <w:r>
        <w:rPr>
          <w:rFonts w:eastAsia="SimHei"/>
        </w:rPr>
        <w:t xml:space="preserve"> is</w:t>
      </w:r>
      <w:r>
        <w:t xml:space="preserve"> configured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6269"/>
      </w:tblGrid>
      <w:tr w:rsidR="00A37C23" w14:paraId="76B87C65" w14:textId="77777777" w:rsidTr="00A37C23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AA42" w14:textId="77777777" w:rsidR="00A37C23" w:rsidRDefault="00A37C23">
            <w:pPr>
              <w:pStyle w:val="TAH"/>
            </w:pPr>
            <w:r>
              <w:t>DRX cycle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60A5" w14:textId="77777777" w:rsidR="00A37C23" w:rsidRDefault="00A37C23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A37C23" w14:paraId="0B5EA5B3" w14:textId="77777777" w:rsidTr="00A37C23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2275" w14:textId="77777777" w:rsidR="00A37C23" w:rsidRDefault="00A37C23">
            <w:pPr>
              <w:pStyle w:val="TAC"/>
            </w:pPr>
            <w:r>
              <w:t>No DRX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AE69" w14:textId="77777777" w:rsidR="00A37C23" w:rsidRDefault="00A37C23">
            <w:pPr>
              <w:pStyle w:val="TAC"/>
            </w:pPr>
            <w:proofErr w:type="gramStart"/>
            <w:r>
              <w:t>max(</w:t>
            </w:r>
            <w:proofErr w:type="gramEnd"/>
            <w:r>
              <w:rPr>
                <w:highlight w:val="cyan"/>
              </w:rPr>
              <w:t xml:space="preserve">200 </w:t>
            </w:r>
            <w:proofErr w:type="spellStart"/>
            <w:r>
              <w:rPr>
                <w:highlight w:val="cyan"/>
              </w:rPr>
              <w:t>ms</w:t>
            </w:r>
            <w:proofErr w:type="spellEnd"/>
            <w:r>
              <w:t xml:space="preserve">, ceil( 5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SMTC period)) </w:t>
            </w:r>
            <w:r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79C3FFE8" w14:textId="77777777" w:rsidTr="00A37C23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764E" w14:textId="77777777" w:rsidR="00A37C23" w:rsidRDefault="00A37C23">
            <w:pPr>
              <w:pStyle w:val="TAC"/>
            </w:pPr>
            <w:r>
              <w:t xml:space="preserve">DRX cycle≤ </w:t>
            </w:r>
            <w:r>
              <w:rPr>
                <w:rFonts w:eastAsiaTheme="minorEastAsia"/>
                <w:lang w:eastAsia="zh-CN"/>
              </w:rPr>
              <w:t xml:space="preserve">160 </w:t>
            </w:r>
            <w:proofErr w:type="spellStart"/>
            <w:r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639B" w14:textId="77777777" w:rsidR="00A37C23" w:rsidRDefault="00A37C23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200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eastAsia="DengXian"/>
                <w:lang w:eastAsia="zh-CN"/>
              </w:rPr>
              <w:t>M2</w:t>
            </w:r>
            <w:r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69522500" w14:textId="77777777" w:rsidTr="00A37C23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55DF" w14:textId="77777777" w:rsidR="00A37C23" w:rsidRDefault="00A37C23">
            <w:pPr>
              <w:pStyle w:val="TAC"/>
            </w:pPr>
            <w:r>
              <w:rPr>
                <w:rFonts w:eastAsiaTheme="minorEastAsia"/>
                <w:lang w:eastAsia="zh-CN"/>
              </w:rPr>
              <w:t xml:space="preserve">160 </w:t>
            </w:r>
            <w:proofErr w:type="spellStart"/>
            <w:r>
              <w:rPr>
                <w:rFonts w:eastAsiaTheme="minorEastAsia"/>
                <w:lang w:eastAsia="zh-CN"/>
              </w:rPr>
              <w:t>ms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&lt; </w:t>
            </w:r>
            <w:r>
              <w:t xml:space="preserve">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501D" w14:textId="77777777" w:rsidR="00A37C23" w:rsidRDefault="00A37C23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200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eastAsia="DengXian"/>
                <w:lang w:eastAsia="zh-CN"/>
              </w:rPr>
              <w:t>M2</w:t>
            </w:r>
            <w:r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>
              <w:rPr>
                <w:rFonts w:eastAsia="DengXian"/>
                <w:lang w:eastAsia="zh-CN"/>
              </w:rPr>
              <w:t xml:space="preserve">4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 xml:space="preserve">DRX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50E8B7FD" w14:textId="77777777" w:rsidTr="00A37C23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613F" w14:textId="77777777" w:rsidR="00A37C23" w:rsidRDefault="00A37C23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651C" w14:textId="77777777" w:rsidR="00A37C23" w:rsidRDefault="00A37C23">
            <w:pPr>
              <w:pStyle w:val="TAC"/>
              <w:rPr>
                <w:b/>
              </w:rPr>
            </w:pPr>
            <w:proofErr w:type="gramStart"/>
            <w:r>
              <w:rPr>
                <w:rFonts w:eastAsia="DengXian"/>
                <w:lang w:eastAsia="zh-CN"/>
              </w:rPr>
              <w:t>Ceil(</w:t>
            </w:r>
            <w:proofErr w:type="gramEnd"/>
            <w:r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26C16831" w14:textId="77777777" w:rsidTr="00A37C23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566E" w14:textId="77777777" w:rsidR="00A37C23" w:rsidRDefault="00A37C2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</w:rPr>
              <w:t>NOTE 1:</w:t>
            </w:r>
            <w:r>
              <w:rPr>
                <w:rFonts w:ascii="Arial" w:hAnsi="Arial"/>
                <w:kern w:val="2"/>
                <w:sz w:val="18"/>
              </w:rP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rPr>
                <w:rFonts w:ascii="Arial" w:hAnsi="Arial"/>
                <w:kern w:val="2"/>
                <w:sz w:val="18"/>
              </w:rPr>
              <w:t>identified</w:t>
            </w:r>
            <w:proofErr w:type="gramEnd"/>
          </w:p>
          <w:p w14:paraId="67EB748E" w14:textId="77777777" w:rsidR="00A37C23" w:rsidRDefault="00A37C2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kern w:val="2"/>
                <w:sz w:val="18"/>
                <w:lang w:eastAsia="zh-CN"/>
              </w:rPr>
            </w:pPr>
            <w:r>
              <w:rPr>
                <w:rFonts w:ascii="Arial" w:eastAsia="Malgun Gothic" w:hAnsi="Arial"/>
                <w:kern w:val="2"/>
                <w:sz w:val="18"/>
                <w:lang w:eastAsia="zh-CN"/>
              </w:rPr>
              <w:t>NOTE 2:</w:t>
            </w:r>
            <w:r>
              <w:rPr>
                <w:rFonts w:ascii="Arial" w:hAnsi="Arial"/>
                <w:kern w:val="2"/>
                <w:sz w:val="18"/>
              </w:rPr>
              <w:tab/>
            </w:r>
            <w:r>
              <w:rPr>
                <w:rFonts w:ascii="Arial" w:hAnsi="Arial"/>
                <w:snapToGrid w:val="0"/>
                <w:kern w:val="2"/>
                <w:sz w:val="18"/>
                <w:lang w:eastAsia="zh-CN"/>
              </w:rPr>
              <w:t xml:space="preserve">M2 = 1.5 if SMTC periodicity &gt; </w:t>
            </w:r>
            <w:r>
              <w:rPr>
                <w:rFonts w:ascii="Arial" w:eastAsia="Malgun Gothic" w:hAnsi="Arial"/>
                <w:snapToGrid w:val="0"/>
                <w:kern w:val="2"/>
                <w:sz w:val="18"/>
                <w:lang w:eastAsia="zh-CN"/>
              </w:rPr>
              <w:t>4</w:t>
            </w:r>
            <w:r>
              <w:rPr>
                <w:rFonts w:ascii="Arial" w:hAnsi="Arial"/>
                <w:snapToGrid w:val="0"/>
                <w:kern w:val="2"/>
                <w:sz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hAnsi="Arial"/>
                <w:snapToGrid w:val="0"/>
                <w:kern w:val="2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eastAsia="Malgun Gothic" w:hAnsi="Arial"/>
                <w:snapToGrid w:val="0"/>
                <w:kern w:val="2"/>
                <w:sz w:val="18"/>
                <w:lang w:eastAsia="zh-CN"/>
              </w:rPr>
              <w:t>,</w:t>
            </w:r>
            <w:r>
              <w:rPr>
                <w:rFonts w:ascii="Arial" w:hAnsi="Arial"/>
                <w:snapToGrid w:val="0"/>
                <w:kern w:val="2"/>
                <w:sz w:val="18"/>
                <w:lang w:eastAsia="zh-CN"/>
              </w:rPr>
              <w:t xml:space="preserve"> otherwise M2=1</w:t>
            </w:r>
          </w:p>
          <w:p w14:paraId="4EE34713" w14:textId="77777777" w:rsidR="00A37C23" w:rsidRDefault="00A37C2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</w:rPr>
              <w:t>NOTE 3:</w:t>
            </w:r>
            <w:r>
              <w:rPr>
                <w:rFonts w:ascii="Arial" w:hAnsi="Arial"/>
                <w:kern w:val="2"/>
                <w:sz w:val="18"/>
              </w:rPr>
              <w:tab/>
            </w:r>
            <w:r>
              <w:rPr>
                <w:rFonts w:ascii="Arial" w:eastAsia="Malgun Gothic" w:hAnsi="Arial"/>
                <w:kern w:val="2"/>
                <w:sz w:val="18"/>
                <w:lang w:eastAsia="zh-CN"/>
              </w:rPr>
              <w:t xml:space="preserve">Y=3 when SMTC &lt;= 40 </w:t>
            </w:r>
            <w:proofErr w:type="spellStart"/>
            <w:r>
              <w:rPr>
                <w:rFonts w:ascii="Arial" w:eastAsia="Malgun Gothic" w:hAnsi="Arial"/>
                <w:kern w:val="2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eastAsia="Malgun Gothic" w:hAnsi="Arial"/>
                <w:kern w:val="2"/>
                <w:sz w:val="18"/>
                <w:lang w:eastAsia="zh-CN"/>
              </w:rPr>
              <w:t xml:space="preserve">, Y=5 when SMTC &gt; 40 </w:t>
            </w:r>
            <w:proofErr w:type="spellStart"/>
            <w:r>
              <w:rPr>
                <w:rFonts w:ascii="Arial" w:eastAsia="Malgun Gothic" w:hAnsi="Arial"/>
                <w:kern w:val="2"/>
                <w:sz w:val="18"/>
                <w:lang w:eastAsia="zh-CN"/>
              </w:rPr>
              <w:t>ms</w:t>
            </w:r>
            <w:proofErr w:type="spellEnd"/>
          </w:p>
          <w:p w14:paraId="002A756E" w14:textId="77777777" w:rsidR="00A37C23" w:rsidRDefault="00A37C23">
            <w:pPr>
              <w:pStyle w:val="TAN"/>
            </w:pPr>
            <w:r>
              <w:t>NOTE 4: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>
              <w:rPr>
                <w:rFonts w:eastAsia="Malgun Gothic"/>
                <w:lang w:eastAsia="zh-CN"/>
              </w:rPr>
              <w:t>SCell</w:t>
            </w:r>
            <w:proofErr w:type="spellEnd"/>
            <w:r>
              <w:t>.</w:t>
            </w:r>
          </w:p>
          <w:p w14:paraId="77E7A20C" w14:textId="77777777" w:rsidR="00A37C23" w:rsidRDefault="00A37C23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</w:t>
            </w:r>
            <w:proofErr w:type="gramStart"/>
            <w:r>
              <w:t>MG</w:t>
            </w:r>
            <w:proofErr w:type="gramEnd"/>
            <w:r>
              <w:t xml:space="preserve"> or the MG pattern associated to the intra-frequency layer.</w:t>
            </w:r>
          </w:p>
          <w:p w14:paraId="0C40A332" w14:textId="77777777" w:rsidR="00A37C23" w:rsidRDefault="00A37C23">
            <w:pPr>
              <w:pStyle w:val="TAN"/>
            </w:pPr>
            <w:r>
              <w:t>NOTE 6:</w:t>
            </w:r>
            <w:r>
              <w:tab/>
            </w:r>
            <w:r>
              <w:rPr>
                <w:rFonts w:eastAsia="DengXian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also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 xml:space="preserve">measurements of secondary component carrier with active </w:t>
            </w:r>
            <w:proofErr w:type="spellStart"/>
            <w:r>
              <w:rPr>
                <w:rFonts w:eastAsia="DengXian"/>
                <w:lang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64C6EE06" w14:textId="77777777" w:rsidR="00A37C23" w:rsidRDefault="00A37C23" w:rsidP="00A37C23"/>
    <w:p w14:paraId="3EA64E4C" w14:textId="77777777" w:rsidR="00A37C23" w:rsidRDefault="00A37C23" w:rsidP="00A37C23">
      <w:pPr>
        <w:pStyle w:val="TH"/>
        <w:rPr>
          <w:lang w:eastAsia="zh-CN"/>
        </w:rPr>
      </w:pPr>
      <w:r>
        <w:t xml:space="preserve">Table 9.2.6.3-4: Measurement period for intra-frequency measurements with gaps when </w:t>
      </w:r>
      <w:r>
        <w:rPr>
          <w:i/>
          <w:iCs/>
        </w:rPr>
        <w:t>highSpeedMeasFlagFR2-r17</w:t>
      </w:r>
      <w:r>
        <w:t xml:space="preserve"> is configured (FR2-1)</w:t>
      </w:r>
      <w:r>
        <w:rPr>
          <w:lang w:eastAsia="zh-CN"/>
        </w:rPr>
        <w:t xml:space="preserve"> when SMTC period≤</w:t>
      </w:r>
      <w:proofErr w:type="gramStart"/>
      <w:r>
        <w:rPr>
          <w:lang w:eastAsia="zh-CN"/>
        </w:rPr>
        <w:t>40ms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6411"/>
      </w:tblGrid>
      <w:tr w:rsidR="00A37C23" w14:paraId="5854B365" w14:textId="77777777" w:rsidTr="00A37C2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8597" w14:textId="77777777" w:rsidR="00A37C23" w:rsidRDefault="00A37C23">
            <w:pPr>
              <w:pStyle w:val="TAH"/>
              <w:rPr>
                <w:lang w:eastAsia="en-US"/>
              </w:rPr>
            </w:pPr>
            <w:r>
              <w:t>DRX cycle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AC60" w14:textId="77777777" w:rsidR="00A37C23" w:rsidRDefault="00A37C23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A37C23" w14:paraId="28CE90C8" w14:textId="77777777" w:rsidTr="00A37C2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FF56" w14:textId="77777777" w:rsidR="00A37C23" w:rsidRDefault="00A37C23">
            <w:pPr>
              <w:pStyle w:val="TAC"/>
            </w:pPr>
            <w:r>
              <w:t>No DRX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5153" w14:textId="77777777" w:rsidR="00A37C23" w:rsidRDefault="00A37C23">
            <w:pPr>
              <w:pStyle w:val="TAC"/>
            </w:pPr>
            <w:proofErr w:type="gramStart"/>
            <w:r>
              <w:t>max(</w:t>
            </w:r>
            <w:proofErr w:type="gramEnd"/>
            <w:r>
              <w:rPr>
                <w:highlight w:val="cyan"/>
              </w:rPr>
              <w:t xml:space="preserve">400 </w:t>
            </w:r>
            <w:proofErr w:type="spellStart"/>
            <w:r>
              <w:rPr>
                <w:highlight w:val="cyan"/>
              </w:rPr>
              <w:t>ms</w:t>
            </w:r>
            <w:proofErr w:type="spellEnd"/>
            <w:r>
              <w:t>, ceil(M1</w:t>
            </w:r>
            <w:r>
              <w:rPr>
                <w:vertAlign w:val="superscript"/>
              </w:rPr>
              <w:t xml:space="preserve">Note 2 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4A7F7726" w14:textId="77777777" w:rsidTr="00A37C2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01E7" w14:textId="77777777" w:rsidR="00A37C23" w:rsidRDefault="00A37C23">
            <w:pPr>
              <w:pStyle w:val="TAC"/>
            </w:pPr>
            <w:r>
              <w:t xml:space="preserve">DRX cycle≤ 80 </w:t>
            </w:r>
            <w:proofErr w:type="spellStart"/>
            <w:r>
              <w:t>ms</w:t>
            </w:r>
            <w:proofErr w:type="spellEnd"/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CC11" w14:textId="77777777" w:rsidR="00A37C23" w:rsidRDefault="00A37C23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400 </w:t>
            </w:r>
            <w:proofErr w:type="spellStart"/>
            <w:r>
              <w:t>ms</w:t>
            </w:r>
            <w:proofErr w:type="spellEnd"/>
            <w:r>
              <w:t>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63507846" w14:textId="77777777" w:rsidTr="00A37C2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D7E1" w14:textId="77777777" w:rsidR="00A37C23" w:rsidRDefault="00A37C23">
            <w:pPr>
              <w:pStyle w:val="TAC"/>
            </w:pPr>
            <w:r>
              <w:t xml:space="preserve">80 </w:t>
            </w:r>
            <w:proofErr w:type="spellStart"/>
            <w:r>
              <w:t>ms</w:t>
            </w:r>
            <w:proofErr w:type="spellEnd"/>
            <w:r>
              <w:t xml:space="preserve">&lt; 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9BDF" w14:textId="77777777" w:rsidR="00A37C23" w:rsidRDefault="00A37C23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400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rPr>
                <w:lang w:eastAsia="zh-CN"/>
              </w:rPr>
              <w:t xml:space="preserve"> 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113D243E" w14:textId="77777777" w:rsidTr="00A37C2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1376" w14:textId="77777777" w:rsidR="00A37C23" w:rsidRDefault="00A37C23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5D46" w14:textId="77777777" w:rsidR="00A37C23" w:rsidRDefault="00A37C23">
            <w:pPr>
              <w:pStyle w:val="TAC"/>
              <w:rPr>
                <w:b/>
              </w:rPr>
            </w:pPr>
            <w:proofErr w:type="gramStart"/>
            <w:r>
              <w:t xml:space="preserve">Ceil( </w:t>
            </w:r>
            <w:proofErr w:type="spellStart"/>
            <w:r>
              <w:t>M</w:t>
            </w:r>
            <w:r>
              <w:rPr>
                <w:vertAlign w:val="subscript"/>
              </w:rPr>
              <w:t>meas</w:t>
            </w:r>
            <w:proofErr w:type="gramEnd"/>
            <w:r>
              <w:rPr>
                <w:vertAlign w:val="subscript"/>
              </w:rPr>
              <w:t>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A37C23" w14:paraId="4DA9C054" w14:textId="77777777" w:rsidTr="00A37C23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21E2" w14:textId="77777777" w:rsidR="00A37C23" w:rsidRDefault="00A37C23">
            <w:pPr>
              <w:pStyle w:val="TAN"/>
            </w:pPr>
            <w:r>
              <w:t>NOTE 1: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</w:t>
            </w:r>
            <w:proofErr w:type="gramStart"/>
            <w:r>
              <w:t>MG</w:t>
            </w:r>
            <w:proofErr w:type="gramEnd"/>
            <w:r>
              <w:t xml:space="preserve"> or the MG pattern associated to the intra-frequency layer.</w:t>
            </w:r>
          </w:p>
          <w:p w14:paraId="40B4C041" w14:textId="77777777" w:rsidR="00A37C23" w:rsidRDefault="00A37C23">
            <w:pPr>
              <w:pStyle w:val="TAN"/>
            </w:pPr>
            <w:r>
              <w:t>NOTE 2:</w:t>
            </w:r>
            <w:r>
              <w:tab/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 w14:paraId="71405FD7" w14:textId="77777777" w:rsidR="00A37C23" w:rsidRDefault="00A37C23">
            <w:pPr>
              <w:pStyle w:val="TAN"/>
            </w:pPr>
            <w:r>
              <w:t xml:space="preserve">NOTE 3: </w:t>
            </w:r>
            <w:r>
              <w:tab/>
              <w:t>Void</w:t>
            </w:r>
          </w:p>
        </w:tc>
      </w:tr>
    </w:tbl>
    <w:p w14:paraId="465B5411" w14:textId="77777777" w:rsidR="00A37C23" w:rsidRDefault="00A37C23" w:rsidP="00A37C23">
      <w:pPr>
        <w:rPr>
          <w:lang w:eastAsia="zh-TW"/>
        </w:rPr>
      </w:pPr>
    </w:p>
    <w:p w14:paraId="75C7D89F" w14:textId="77777777" w:rsidR="00A37C23" w:rsidRDefault="00A37C23" w:rsidP="00A37C23">
      <w:pPr>
        <w:rPr>
          <w:lang w:eastAsia="zh-TW"/>
        </w:rPr>
      </w:pPr>
    </w:p>
    <w:p w14:paraId="4DF0261D" w14:textId="6F333330" w:rsidR="00A83CCF" w:rsidRPr="0058547E" w:rsidRDefault="0058547E" w:rsidP="0058547E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lastRenderedPageBreak/>
        <w:t xml:space="preserve">Appendix - </w:t>
      </w:r>
      <w:r w:rsidRPr="0058547E">
        <w:rPr>
          <w:rFonts w:cs="Arial"/>
          <w:lang w:val="en-US"/>
        </w:rPr>
        <w:t xml:space="preserve">the legacy deactivated </w:t>
      </w:r>
      <w:proofErr w:type="spellStart"/>
      <w:r w:rsidRPr="0058547E">
        <w:rPr>
          <w:rFonts w:cs="Arial"/>
          <w:lang w:val="en-US"/>
        </w:rPr>
        <w:t>SCell</w:t>
      </w:r>
      <w:proofErr w:type="spellEnd"/>
      <w:r w:rsidRPr="0058547E">
        <w:rPr>
          <w:rFonts w:cs="Arial"/>
          <w:lang w:val="en-US"/>
        </w:rPr>
        <w:t xml:space="preserve"> measurement</w:t>
      </w:r>
    </w:p>
    <w:p w14:paraId="246E7D02" w14:textId="77777777" w:rsidR="00E22D4D" w:rsidRDefault="00E22D4D" w:rsidP="00E22D4D">
      <w:pPr>
        <w:pStyle w:val="TH"/>
        <w:rPr>
          <w:lang w:val="en-GB" w:eastAsia="en-US"/>
        </w:rPr>
      </w:pPr>
      <w:r>
        <w:t xml:space="preserve">Table 9.2.5.1-4: </w:t>
      </w:r>
      <w:bookmarkStart w:id="60" w:name="OLE_LINK21"/>
      <w:r>
        <w:t>Time period for PSS/SSS detection</w:t>
      </w:r>
      <w:bookmarkEnd w:id="60"/>
      <w:r>
        <w:t xml:space="preserve">, deactivated </w:t>
      </w:r>
      <w:proofErr w:type="spellStart"/>
      <w:r>
        <w:t>SCell</w:t>
      </w:r>
      <w:proofErr w:type="spellEnd"/>
      <w: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6269"/>
      </w:tblGrid>
      <w:tr w:rsidR="00E22D4D" w14:paraId="30618E29" w14:textId="77777777" w:rsidTr="00E22D4D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732B" w14:textId="77777777" w:rsidR="00E22D4D" w:rsidRDefault="00E22D4D">
            <w:pPr>
              <w:pStyle w:val="TAH"/>
            </w:pPr>
            <w:r>
              <w:t>DRX cycle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105D" w14:textId="77777777" w:rsidR="00E22D4D" w:rsidRDefault="00E22D4D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E22D4D" w14:paraId="2E5E4CB4" w14:textId="77777777" w:rsidTr="00E22D4D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9496" w14:textId="77777777" w:rsidR="00E22D4D" w:rsidRDefault="00E22D4D">
            <w:pPr>
              <w:pStyle w:val="TAC"/>
            </w:pPr>
            <w:r>
              <w:t>No DRX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023A" w14:textId="77777777" w:rsidR="00E22D4D" w:rsidRDefault="00E22D4D">
            <w:pPr>
              <w:pStyle w:val="TAC"/>
            </w:pPr>
            <w:proofErr w:type="gramStart"/>
            <w:r>
              <w:t>Ceil(</w:t>
            </w:r>
            <w:proofErr w:type="gramEnd"/>
            <w:r>
              <w:t xml:space="preserve">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</w:t>
            </w:r>
            <w:proofErr w:type="spellStart"/>
            <w:r>
              <w:t>measCycleSCell</w:t>
            </w:r>
            <w:proofErr w:type="spellEnd"/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72E63150" w14:textId="77777777" w:rsidTr="00E22D4D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62DD" w14:textId="77777777" w:rsidR="00E22D4D" w:rsidRDefault="00E22D4D">
            <w:pPr>
              <w:pStyle w:val="TAC"/>
            </w:pPr>
            <w:r>
              <w:t xml:space="preserve">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B172" w14:textId="77777777" w:rsidR="00E22D4D" w:rsidRDefault="00E22D4D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>
              <w:t xml:space="preserve">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</w:t>
            </w:r>
            <w:bookmarkStart w:id="61" w:name="OLE_LINK13"/>
            <w:r>
              <w:t>(</w:t>
            </w:r>
            <w:proofErr w:type="spellStart"/>
            <w:r>
              <w:t>measCycleSCell</w:t>
            </w:r>
            <w:bookmarkEnd w:id="61"/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47CC7344" w14:textId="77777777" w:rsidTr="00E22D4D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AE2C" w14:textId="77777777" w:rsidR="00E22D4D" w:rsidRDefault="00E22D4D">
            <w:pPr>
              <w:pStyle w:val="TAC"/>
            </w:pPr>
            <w:r>
              <w:t xml:space="preserve">DRX cycle&gt;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74DF" w14:textId="77777777" w:rsidR="00E22D4D" w:rsidRDefault="00E22D4D">
            <w:pPr>
              <w:pStyle w:val="TAC"/>
            </w:pPr>
            <w:proofErr w:type="gramStart"/>
            <w:r>
              <w:t>Ceil(</w:t>
            </w:r>
            <w:proofErr w:type="gramEnd"/>
            <w:r>
              <w:t xml:space="preserve">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proofErr w:type="spellStart"/>
            <w:r>
              <w:t>measCycleSCell</w:t>
            </w:r>
            <w:proofErr w:type="spellEnd"/>
            <w:r>
              <w:t xml:space="preserve">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7B9D50D6" w14:textId="77777777" w:rsidTr="00E22D4D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D2E5" w14:textId="77777777" w:rsidR="00E22D4D" w:rsidRDefault="00E22D4D">
            <w:pPr>
              <w:pStyle w:val="TAN"/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The requirements also apply to deactivated SCG </w:t>
            </w:r>
            <w:proofErr w:type="spellStart"/>
            <w:r>
              <w:rPr>
                <w:rFonts w:eastAsia="SimSun"/>
              </w:rPr>
              <w:t>SCell</w:t>
            </w:r>
            <w:proofErr w:type="spellEnd"/>
            <w:r>
              <w:rPr>
                <w:rFonts w:eastAsia="SimSun"/>
              </w:rPr>
              <w:t>.</w:t>
            </w:r>
          </w:p>
        </w:tc>
      </w:tr>
    </w:tbl>
    <w:p w14:paraId="5D33240B" w14:textId="77777777" w:rsidR="00E22D4D" w:rsidRDefault="00E22D4D" w:rsidP="00E22D4D"/>
    <w:p w14:paraId="0DFA8F0B" w14:textId="77777777" w:rsidR="00E22D4D" w:rsidRDefault="00E22D4D" w:rsidP="00E22D4D">
      <w:pPr>
        <w:pStyle w:val="TH"/>
      </w:pPr>
      <w:r>
        <w:t xml:space="preserve">Table 9.2.5.1-5: Time period for PSS/SSS detection, deactivated </w:t>
      </w:r>
      <w:proofErr w:type="spellStart"/>
      <w:r>
        <w:t>SCell</w:t>
      </w:r>
      <w:proofErr w:type="spellEnd"/>
      <w: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694"/>
      </w:tblGrid>
      <w:tr w:rsidR="00E22D4D" w14:paraId="6DDF41CD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52B0" w14:textId="77777777" w:rsidR="00E22D4D" w:rsidRDefault="00E22D4D">
            <w:pPr>
              <w:pStyle w:val="TAH"/>
            </w:pPr>
            <w:r>
              <w:t>DRX cycle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24E5" w14:textId="77777777" w:rsidR="00E22D4D" w:rsidRDefault="00E22D4D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E22D4D" w14:paraId="326A2E21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42CB" w14:textId="77777777" w:rsidR="00E22D4D" w:rsidRDefault="00E22D4D">
            <w:pPr>
              <w:pStyle w:val="TAC"/>
            </w:pPr>
            <w:r>
              <w:t>No DRX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4030" w14:textId="77777777" w:rsidR="00E22D4D" w:rsidRDefault="00E22D4D">
            <w:pPr>
              <w:pStyle w:val="TAC"/>
            </w:pPr>
            <w:proofErr w:type="gramStart"/>
            <w:r>
              <w:t>Ceil(</w:t>
            </w:r>
            <w:proofErr w:type="spellStart"/>
            <w:proofErr w:type="gramEnd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</w:t>
            </w:r>
            <w:proofErr w:type="spellStart"/>
            <w:r>
              <w:t>measCycleSCell</w:t>
            </w:r>
            <w:proofErr w:type="spellEnd"/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399F4D1D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86C6" w14:textId="77777777" w:rsidR="00E22D4D" w:rsidRDefault="00E22D4D">
            <w:pPr>
              <w:pStyle w:val="TAC"/>
              <w:rPr>
                <w:rFonts w:cs="Times New Roman"/>
              </w:rPr>
            </w:pPr>
            <w:r>
              <w:t xml:space="preserve">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2B26" w14:textId="77777777" w:rsidR="00E22D4D" w:rsidRDefault="00E22D4D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proofErr w:type="spellStart"/>
            <w:r>
              <w:t>measCycleSCell</w:t>
            </w:r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1EB91619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1220" w14:textId="77777777" w:rsidR="00E22D4D" w:rsidRDefault="00E22D4D">
            <w:pPr>
              <w:pStyle w:val="TAC"/>
              <w:rPr>
                <w:rFonts w:cs="Times New Roman"/>
              </w:rPr>
            </w:pPr>
            <w:r>
              <w:t xml:space="preserve">DRX cycle&gt;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1F21" w14:textId="77777777" w:rsidR="00E22D4D" w:rsidRDefault="00E22D4D">
            <w:pPr>
              <w:pStyle w:val="TAC"/>
            </w:pPr>
            <w:proofErr w:type="gramStart"/>
            <w:r>
              <w:t>Ceil(</w:t>
            </w:r>
            <w:proofErr w:type="spellStart"/>
            <w:proofErr w:type="gramEnd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proofErr w:type="spellStart"/>
            <w:r>
              <w:t>measCycleSCell</w:t>
            </w:r>
            <w:proofErr w:type="spellEnd"/>
            <w:r>
              <w:t xml:space="preserve">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11EDD4B9" w14:textId="77777777" w:rsidTr="00E22D4D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8025" w14:textId="77777777" w:rsidR="00E22D4D" w:rsidRDefault="00E22D4D">
            <w:pPr>
              <w:pStyle w:val="TAN"/>
              <w:rPr>
                <w:rFonts w:cs="Times New Roma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The requirements also apply to deactivated SCG </w:t>
            </w:r>
            <w:proofErr w:type="spellStart"/>
            <w:r>
              <w:rPr>
                <w:rFonts w:eastAsia="SimSun"/>
              </w:rPr>
              <w:t>SCell</w:t>
            </w:r>
            <w:proofErr w:type="spellEnd"/>
            <w:r>
              <w:rPr>
                <w:rFonts w:eastAsia="SimSun"/>
              </w:rPr>
              <w:t>.</w:t>
            </w:r>
          </w:p>
        </w:tc>
      </w:tr>
    </w:tbl>
    <w:p w14:paraId="6C068968" w14:textId="77777777" w:rsidR="00E22D4D" w:rsidRDefault="00E22D4D" w:rsidP="00E22D4D"/>
    <w:p w14:paraId="51D25091" w14:textId="77777777" w:rsidR="00E22D4D" w:rsidRDefault="00E22D4D" w:rsidP="00E22D4D">
      <w:pPr>
        <w:pStyle w:val="TH"/>
      </w:pPr>
      <w:r>
        <w:t xml:space="preserve">Table 9.2.5.1-6: </w:t>
      </w:r>
      <w:bookmarkStart w:id="62" w:name="OLE_LINK23"/>
      <w:r>
        <w:t>Time period for time index detection</w:t>
      </w:r>
      <w:bookmarkEnd w:id="62"/>
      <w:r>
        <w:t xml:space="preserve">, deactivated </w:t>
      </w:r>
      <w:proofErr w:type="spellStart"/>
      <w:r>
        <w:t>SCell</w:t>
      </w:r>
      <w:proofErr w:type="spellEnd"/>
      <w: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81"/>
        <w:gridCol w:w="5560"/>
      </w:tblGrid>
      <w:tr w:rsidR="00E22D4D" w14:paraId="49A25656" w14:textId="77777777" w:rsidTr="00E22D4D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B933" w14:textId="77777777" w:rsidR="00E22D4D" w:rsidRDefault="00E22D4D">
            <w:pPr>
              <w:pStyle w:val="TAH"/>
            </w:pPr>
            <w:r>
              <w:t>DRX cycle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89EE" w14:textId="77777777" w:rsidR="00E22D4D" w:rsidRDefault="00E22D4D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SSB_time_index_intra</w:t>
            </w:r>
            <w:proofErr w:type="spellEnd"/>
          </w:p>
        </w:tc>
      </w:tr>
      <w:tr w:rsidR="00E22D4D" w14:paraId="53F25576" w14:textId="77777777" w:rsidTr="00E22D4D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0A24" w14:textId="77777777" w:rsidR="00E22D4D" w:rsidRDefault="00E22D4D">
            <w:pPr>
              <w:pStyle w:val="TAC"/>
            </w:pPr>
            <w:r>
              <w:t>No DRX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EC4F" w14:textId="77777777" w:rsidR="00E22D4D" w:rsidRDefault="00E22D4D">
            <w:pPr>
              <w:pStyle w:val="TAC"/>
            </w:pPr>
            <w:proofErr w:type="gramStart"/>
            <w:r>
              <w:t>Ceil(</w:t>
            </w:r>
            <w:proofErr w:type="gramEnd"/>
            <w:r>
              <w:t xml:space="preserve">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</w:t>
            </w:r>
            <w:proofErr w:type="spellStart"/>
            <w:r>
              <w:t>measCycleSCell</w:t>
            </w:r>
            <w:proofErr w:type="spellEnd"/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54A2ABD8" w14:textId="77777777" w:rsidTr="00E22D4D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63A4" w14:textId="77777777" w:rsidR="00E22D4D" w:rsidRDefault="00E22D4D">
            <w:pPr>
              <w:pStyle w:val="TAC"/>
            </w:pPr>
            <w:r>
              <w:t xml:space="preserve">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40E7" w14:textId="77777777" w:rsidR="00E22D4D" w:rsidRDefault="00E22D4D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>
              <w:t xml:space="preserve">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proofErr w:type="spellStart"/>
            <w:r>
              <w:t>measCycleSCell</w:t>
            </w:r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1D6A924D" w14:textId="77777777" w:rsidTr="00E22D4D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53B5" w14:textId="77777777" w:rsidR="00E22D4D" w:rsidRDefault="00E22D4D">
            <w:pPr>
              <w:pStyle w:val="TAC"/>
            </w:pPr>
            <w:r>
              <w:t xml:space="preserve">DRX cycle&gt;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4994" w14:textId="77777777" w:rsidR="00E22D4D" w:rsidRDefault="00E22D4D">
            <w:pPr>
              <w:pStyle w:val="TAC"/>
            </w:pPr>
            <w:proofErr w:type="gramStart"/>
            <w:r>
              <w:t>Ceil(</w:t>
            </w:r>
            <w:proofErr w:type="gramEnd"/>
            <w:r>
              <w:t xml:space="preserve">3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proofErr w:type="spellStart"/>
            <w:r>
              <w:t>measCycleSCell</w:t>
            </w:r>
            <w:proofErr w:type="spellEnd"/>
            <w:r>
              <w:t xml:space="preserve">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43D7D143" w14:textId="77777777" w:rsidTr="00E22D4D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5E27" w14:textId="77777777" w:rsidR="00E22D4D" w:rsidRDefault="00E22D4D">
            <w:pPr>
              <w:pStyle w:val="TAN"/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The requirements also apply to deactivated SCG </w:t>
            </w:r>
            <w:proofErr w:type="spellStart"/>
            <w:r>
              <w:rPr>
                <w:rFonts w:eastAsia="SimSun"/>
              </w:rPr>
              <w:t>SCell</w:t>
            </w:r>
            <w:proofErr w:type="spellEnd"/>
            <w:r>
              <w:rPr>
                <w:rFonts w:eastAsia="SimSun"/>
              </w:rPr>
              <w:t>.</w:t>
            </w:r>
          </w:p>
        </w:tc>
      </w:tr>
    </w:tbl>
    <w:p w14:paraId="5EF1CC4B" w14:textId="77777777" w:rsidR="00BD007C" w:rsidRDefault="00BD007C" w:rsidP="00FA0E3A"/>
    <w:p w14:paraId="0E968F5C" w14:textId="77777777" w:rsidR="00E22D4D" w:rsidRDefault="00E22D4D" w:rsidP="00E22D4D">
      <w:pPr>
        <w:pStyle w:val="TH"/>
        <w:rPr>
          <w:lang w:val="en-GB" w:eastAsia="en-US"/>
        </w:rPr>
      </w:pPr>
      <w:r>
        <w:t xml:space="preserve">Table 9.2.5.2-3: </w:t>
      </w:r>
      <w:bookmarkStart w:id="63" w:name="OLE_LINK24"/>
      <w:r>
        <w:t>Measurement period for intra-frequency measurements without gaps</w:t>
      </w:r>
      <w:bookmarkEnd w:id="63"/>
      <w:r>
        <w:t xml:space="preserve"> (deactivated </w:t>
      </w:r>
      <w:proofErr w:type="spellStart"/>
      <w:r>
        <w:t>SCell</w:t>
      </w:r>
      <w:proofErr w:type="spellEnd"/>
      <w:r>
        <w:t>)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694"/>
      </w:tblGrid>
      <w:tr w:rsidR="00E22D4D" w14:paraId="0B1B64F8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7BE3" w14:textId="77777777" w:rsidR="00E22D4D" w:rsidRDefault="00E22D4D">
            <w:pPr>
              <w:pStyle w:val="TAH"/>
            </w:pPr>
            <w:r>
              <w:t>DRX cycle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8789" w14:textId="77777777" w:rsidR="00E22D4D" w:rsidRDefault="00E22D4D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SSB_measurement_period_intra</w:t>
            </w:r>
            <w:proofErr w:type="spellEnd"/>
          </w:p>
        </w:tc>
      </w:tr>
      <w:tr w:rsidR="00E22D4D" w14:paraId="7EBC45F6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3B89" w14:textId="77777777" w:rsidR="00E22D4D" w:rsidRDefault="00E22D4D">
            <w:pPr>
              <w:pStyle w:val="TAC"/>
            </w:pPr>
            <w:r>
              <w:t>No DRX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CE82" w14:textId="77777777" w:rsidR="00E22D4D" w:rsidRDefault="00E22D4D">
            <w:pPr>
              <w:pStyle w:val="TAC"/>
            </w:pPr>
            <w:proofErr w:type="gramStart"/>
            <w:r>
              <w:t>Ceil(</w:t>
            </w:r>
            <w:proofErr w:type="gramEnd"/>
            <w:r>
              <w:t xml:space="preserve">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</w:t>
            </w:r>
            <w:proofErr w:type="spellStart"/>
            <w:r>
              <w:t>measCycleSCell</w:t>
            </w:r>
            <w:proofErr w:type="spellEnd"/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19168761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EE93" w14:textId="77777777" w:rsidR="00E22D4D" w:rsidRDefault="00E22D4D">
            <w:pPr>
              <w:pStyle w:val="TAC"/>
            </w:pPr>
            <w:r>
              <w:t xml:space="preserve">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28C9" w14:textId="77777777" w:rsidR="00E22D4D" w:rsidRDefault="00E22D4D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>
              <w:t xml:space="preserve">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proofErr w:type="spellStart"/>
            <w:r>
              <w:t>measCycleSCell</w:t>
            </w:r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0C8CE18B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5E58" w14:textId="77777777" w:rsidR="00E22D4D" w:rsidRDefault="00E22D4D">
            <w:pPr>
              <w:pStyle w:val="TAC"/>
            </w:pPr>
            <w:r>
              <w:t xml:space="preserve">DRX cycle&gt;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2219" w14:textId="77777777" w:rsidR="00E22D4D" w:rsidRDefault="00E22D4D">
            <w:pPr>
              <w:pStyle w:val="TAC"/>
            </w:pPr>
            <w:proofErr w:type="gramStart"/>
            <w:r>
              <w:t>Ceil(</w:t>
            </w:r>
            <w:proofErr w:type="gramEnd"/>
            <w:r>
              <w:t xml:space="preserve">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proofErr w:type="spellStart"/>
            <w:r>
              <w:t>measCycleSCell</w:t>
            </w:r>
            <w:proofErr w:type="spellEnd"/>
            <w:r>
              <w:t xml:space="preserve">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2A1B8D8A" w14:textId="77777777" w:rsidTr="00E22D4D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376A" w14:textId="77777777" w:rsidR="00E22D4D" w:rsidRDefault="00E22D4D">
            <w:pPr>
              <w:pStyle w:val="TAN"/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The requirements also apply to deactivated SCG </w:t>
            </w:r>
            <w:proofErr w:type="spellStart"/>
            <w:r>
              <w:rPr>
                <w:rFonts w:eastAsia="SimSun"/>
              </w:rPr>
              <w:t>SCel</w:t>
            </w:r>
            <w:proofErr w:type="spellEnd"/>
          </w:p>
        </w:tc>
      </w:tr>
    </w:tbl>
    <w:p w14:paraId="7E11AB2A" w14:textId="77777777" w:rsidR="00E22D4D" w:rsidRDefault="00E22D4D" w:rsidP="00E22D4D"/>
    <w:p w14:paraId="06E067C4" w14:textId="77777777" w:rsidR="00E22D4D" w:rsidRDefault="00E22D4D" w:rsidP="00E22D4D">
      <w:pPr>
        <w:pStyle w:val="TH"/>
      </w:pPr>
      <w:r>
        <w:lastRenderedPageBreak/>
        <w:t xml:space="preserve">Table 9.2.5.2-4: Measurement period for intra-frequency measurements without gaps (deactivated </w:t>
      </w:r>
      <w:proofErr w:type="spellStart"/>
      <w:r>
        <w:t>SCell</w:t>
      </w:r>
      <w:proofErr w:type="spellEnd"/>
      <w:r>
        <w:t>)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694"/>
      </w:tblGrid>
      <w:tr w:rsidR="00E22D4D" w14:paraId="0A88A280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744" w14:textId="77777777" w:rsidR="00E22D4D" w:rsidRDefault="00E22D4D">
            <w:pPr>
              <w:pStyle w:val="TAH"/>
            </w:pPr>
            <w:r>
              <w:t>DRX cycle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3D55" w14:textId="77777777" w:rsidR="00E22D4D" w:rsidRDefault="00E22D4D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SSB_measurement_period_intra</w:t>
            </w:r>
            <w:proofErr w:type="spellEnd"/>
          </w:p>
        </w:tc>
      </w:tr>
      <w:tr w:rsidR="00E22D4D" w14:paraId="7F068B1D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B9F4" w14:textId="77777777" w:rsidR="00E22D4D" w:rsidRDefault="00E22D4D">
            <w:pPr>
              <w:pStyle w:val="TAC"/>
            </w:pPr>
            <w:r>
              <w:t>No DRX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9AFC" w14:textId="77777777" w:rsidR="00E22D4D" w:rsidRDefault="00E22D4D">
            <w:pPr>
              <w:pStyle w:val="TAC"/>
            </w:pPr>
            <w:proofErr w:type="gramStart"/>
            <w:r>
              <w:t>Ceil(</w:t>
            </w:r>
            <w:proofErr w:type="spellStart"/>
            <w:proofErr w:type="gramEnd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</w:t>
            </w:r>
            <w:proofErr w:type="spellStart"/>
            <w:r>
              <w:t>measCycleSCell</w:t>
            </w:r>
            <w:proofErr w:type="spellEnd"/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07F164DA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C202" w14:textId="77777777" w:rsidR="00E22D4D" w:rsidRDefault="00E22D4D">
            <w:pPr>
              <w:pStyle w:val="TAC"/>
            </w:pPr>
            <w:r>
              <w:t xml:space="preserve">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A4E9" w14:textId="77777777" w:rsidR="00E22D4D" w:rsidRDefault="00E22D4D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proofErr w:type="spellStart"/>
            <w:r>
              <w:t>measCycleSCell</w:t>
            </w:r>
            <w:proofErr w:type="spellEnd"/>
            <w:r>
              <w:t xml:space="preserve">, 1.5xDRX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6968877A" w14:textId="77777777" w:rsidTr="00E22D4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A961" w14:textId="77777777" w:rsidR="00E22D4D" w:rsidRDefault="00E22D4D">
            <w:pPr>
              <w:pStyle w:val="TAC"/>
            </w:pPr>
            <w:r>
              <w:t xml:space="preserve">DRX cycle&gt;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D231" w14:textId="77777777" w:rsidR="00E22D4D" w:rsidRDefault="00E22D4D">
            <w:pPr>
              <w:pStyle w:val="TAC"/>
            </w:pPr>
            <w:proofErr w:type="gramStart"/>
            <w:r>
              <w:t>Ceil(</w:t>
            </w:r>
            <w:proofErr w:type="spellStart"/>
            <w:proofErr w:type="gramEnd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proofErr w:type="spellStart"/>
            <w:r>
              <w:t>measCycleSCell</w:t>
            </w:r>
            <w:proofErr w:type="spellEnd"/>
            <w:r>
              <w:t xml:space="preserve">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E22D4D" w14:paraId="3EF70F5D" w14:textId="77777777" w:rsidTr="00E22D4D">
        <w:trPr>
          <w:trHeight w:val="54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3FD0" w14:textId="77777777" w:rsidR="00E22D4D" w:rsidRDefault="00E22D4D">
            <w:pPr>
              <w:pStyle w:val="TAN"/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The requirements also apply to deactivated SCG </w:t>
            </w:r>
            <w:proofErr w:type="spellStart"/>
            <w:r>
              <w:rPr>
                <w:rFonts w:eastAsia="SimSun"/>
              </w:rPr>
              <w:t>SCell</w:t>
            </w:r>
            <w:proofErr w:type="spellEnd"/>
            <w:r>
              <w:rPr>
                <w:rFonts w:eastAsia="SimSun"/>
              </w:rPr>
              <w:t>.</w:t>
            </w:r>
          </w:p>
        </w:tc>
      </w:tr>
    </w:tbl>
    <w:p w14:paraId="271545D8" w14:textId="77777777" w:rsidR="00E22D4D" w:rsidRDefault="00E22D4D" w:rsidP="00E22D4D">
      <w:pPr>
        <w:rPr>
          <w:rFonts w:eastAsiaTheme="minorEastAsia"/>
          <w:lang w:eastAsia="zh-CN"/>
        </w:rPr>
      </w:pPr>
    </w:p>
    <w:p w14:paraId="7E7D32AA" w14:textId="77777777" w:rsidR="00BD007C" w:rsidRDefault="00BD007C" w:rsidP="00FA0E3A"/>
    <w:sectPr w:rsidR="00BD007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179"/>
    <w:multiLevelType w:val="hybridMultilevel"/>
    <w:tmpl w:val="E09A0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7D2F37"/>
    <w:multiLevelType w:val="multilevel"/>
    <w:tmpl w:val="2A7D2F3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72B20E6"/>
    <w:multiLevelType w:val="hybridMultilevel"/>
    <w:tmpl w:val="88500A3A"/>
    <w:lvl w:ilvl="0" w:tplc="59E8A6F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872B91"/>
    <w:multiLevelType w:val="hybridMultilevel"/>
    <w:tmpl w:val="14846A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65783956">
    <w:abstractNumId w:val="1"/>
    <w:lvlOverride w:ilvl="0">
      <w:startOverride w:val="1"/>
    </w:lvlOverride>
  </w:num>
  <w:num w:numId="2" w16cid:durableId="647629511">
    <w:abstractNumId w:val="3"/>
  </w:num>
  <w:num w:numId="3" w16cid:durableId="855924139">
    <w:abstractNumId w:val="2"/>
  </w:num>
  <w:num w:numId="4" w16cid:durableId="232980531">
    <w:abstractNumId w:val="5"/>
  </w:num>
  <w:num w:numId="5" w16cid:durableId="1380590771">
    <w:abstractNumId w:val="0"/>
  </w:num>
  <w:num w:numId="6" w16cid:durableId="612322566">
    <w:abstractNumId w:val="4"/>
  </w:num>
  <w:num w:numId="7" w16cid:durableId="103877227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13579"/>
    <w:rsid w:val="00013C4F"/>
    <w:rsid w:val="0002555B"/>
    <w:rsid w:val="0007787B"/>
    <w:rsid w:val="00087DFE"/>
    <w:rsid w:val="000911ED"/>
    <w:rsid w:val="000C2FD6"/>
    <w:rsid w:val="00117B0B"/>
    <w:rsid w:val="0018708A"/>
    <w:rsid w:val="00197353"/>
    <w:rsid w:val="001A3171"/>
    <w:rsid w:val="001B53F6"/>
    <w:rsid w:val="001B6145"/>
    <w:rsid w:val="001F20DE"/>
    <w:rsid w:val="001F311D"/>
    <w:rsid w:val="00211C18"/>
    <w:rsid w:val="00242A9B"/>
    <w:rsid w:val="00276A3E"/>
    <w:rsid w:val="002A4456"/>
    <w:rsid w:val="002C0E7B"/>
    <w:rsid w:val="002C12ED"/>
    <w:rsid w:val="002E4483"/>
    <w:rsid w:val="002F36AD"/>
    <w:rsid w:val="00301812"/>
    <w:rsid w:val="003049BC"/>
    <w:rsid w:val="003464A9"/>
    <w:rsid w:val="00351F1F"/>
    <w:rsid w:val="003616D5"/>
    <w:rsid w:val="00365E67"/>
    <w:rsid w:val="003B1ADC"/>
    <w:rsid w:val="003C2FBE"/>
    <w:rsid w:val="003D63BE"/>
    <w:rsid w:val="003F5820"/>
    <w:rsid w:val="0043669C"/>
    <w:rsid w:val="00445D87"/>
    <w:rsid w:val="00477C2D"/>
    <w:rsid w:val="004839DD"/>
    <w:rsid w:val="004A3C55"/>
    <w:rsid w:val="004B6CCE"/>
    <w:rsid w:val="004C7E39"/>
    <w:rsid w:val="004E0188"/>
    <w:rsid w:val="004F72E5"/>
    <w:rsid w:val="00533933"/>
    <w:rsid w:val="005367BE"/>
    <w:rsid w:val="005423D1"/>
    <w:rsid w:val="00544547"/>
    <w:rsid w:val="0056612F"/>
    <w:rsid w:val="00567847"/>
    <w:rsid w:val="0058547E"/>
    <w:rsid w:val="005C4CE9"/>
    <w:rsid w:val="005C7AC8"/>
    <w:rsid w:val="005D4A07"/>
    <w:rsid w:val="005E5F9B"/>
    <w:rsid w:val="00612EF9"/>
    <w:rsid w:val="00642184"/>
    <w:rsid w:val="00643B61"/>
    <w:rsid w:val="00644545"/>
    <w:rsid w:val="00652145"/>
    <w:rsid w:val="00665BDD"/>
    <w:rsid w:val="006713F5"/>
    <w:rsid w:val="006801EA"/>
    <w:rsid w:val="006857A1"/>
    <w:rsid w:val="0068608F"/>
    <w:rsid w:val="00692EEE"/>
    <w:rsid w:val="006A3F1D"/>
    <w:rsid w:val="006D61F3"/>
    <w:rsid w:val="006E3991"/>
    <w:rsid w:val="006F364E"/>
    <w:rsid w:val="007001DD"/>
    <w:rsid w:val="0070570C"/>
    <w:rsid w:val="0071393F"/>
    <w:rsid w:val="00717192"/>
    <w:rsid w:val="00727AB1"/>
    <w:rsid w:val="00777068"/>
    <w:rsid w:val="007A239E"/>
    <w:rsid w:val="007A6666"/>
    <w:rsid w:val="007A722F"/>
    <w:rsid w:val="007C184D"/>
    <w:rsid w:val="007F49E7"/>
    <w:rsid w:val="00802E82"/>
    <w:rsid w:val="00817306"/>
    <w:rsid w:val="00830E58"/>
    <w:rsid w:val="00862655"/>
    <w:rsid w:val="00873E8A"/>
    <w:rsid w:val="00884D53"/>
    <w:rsid w:val="008F676D"/>
    <w:rsid w:val="009002D8"/>
    <w:rsid w:val="009110A9"/>
    <w:rsid w:val="00912098"/>
    <w:rsid w:val="009352C5"/>
    <w:rsid w:val="009439F0"/>
    <w:rsid w:val="00950978"/>
    <w:rsid w:val="009940D4"/>
    <w:rsid w:val="009A2029"/>
    <w:rsid w:val="009A4D86"/>
    <w:rsid w:val="00A17868"/>
    <w:rsid w:val="00A37C23"/>
    <w:rsid w:val="00A5368C"/>
    <w:rsid w:val="00A557ED"/>
    <w:rsid w:val="00A60908"/>
    <w:rsid w:val="00A73628"/>
    <w:rsid w:val="00A74829"/>
    <w:rsid w:val="00A74EE6"/>
    <w:rsid w:val="00A83CCF"/>
    <w:rsid w:val="00AB05CA"/>
    <w:rsid w:val="00AB4FDC"/>
    <w:rsid w:val="00B152BB"/>
    <w:rsid w:val="00B2586E"/>
    <w:rsid w:val="00B334A2"/>
    <w:rsid w:val="00B35DC8"/>
    <w:rsid w:val="00B601BA"/>
    <w:rsid w:val="00B622B2"/>
    <w:rsid w:val="00B706AA"/>
    <w:rsid w:val="00BB2736"/>
    <w:rsid w:val="00BB2D31"/>
    <w:rsid w:val="00BD007C"/>
    <w:rsid w:val="00BE1D83"/>
    <w:rsid w:val="00C03805"/>
    <w:rsid w:val="00C15678"/>
    <w:rsid w:val="00C221EC"/>
    <w:rsid w:val="00C4425B"/>
    <w:rsid w:val="00C54EE3"/>
    <w:rsid w:val="00C731D8"/>
    <w:rsid w:val="00C80E42"/>
    <w:rsid w:val="00C811D4"/>
    <w:rsid w:val="00CA7A43"/>
    <w:rsid w:val="00CE6971"/>
    <w:rsid w:val="00CF687D"/>
    <w:rsid w:val="00D05022"/>
    <w:rsid w:val="00D74E0D"/>
    <w:rsid w:val="00D7525D"/>
    <w:rsid w:val="00DA27B8"/>
    <w:rsid w:val="00DC01C9"/>
    <w:rsid w:val="00E0162A"/>
    <w:rsid w:val="00E22D4D"/>
    <w:rsid w:val="00E34F2C"/>
    <w:rsid w:val="00E5535D"/>
    <w:rsid w:val="00E62C52"/>
    <w:rsid w:val="00E677A4"/>
    <w:rsid w:val="00E72830"/>
    <w:rsid w:val="00E81CC3"/>
    <w:rsid w:val="00E9092D"/>
    <w:rsid w:val="00ED3FE4"/>
    <w:rsid w:val="00EE1B0B"/>
    <w:rsid w:val="00EF2262"/>
    <w:rsid w:val="00EF6EE5"/>
    <w:rsid w:val="00F046D4"/>
    <w:rsid w:val="00F273DC"/>
    <w:rsid w:val="00F30A55"/>
    <w:rsid w:val="00F327B1"/>
    <w:rsid w:val="00F40452"/>
    <w:rsid w:val="00F44EEC"/>
    <w:rsid w:val="00F529BC"/>
    <w:rsid w:val="00F64587"/>
    <w:rsid w:val="00FA0E3A"/>
    <w:rsid w:val="00FA5EA4"/>
    <w:rsid w:val="00FB45F8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74E0D"/>
    <w:pPr>
      <w:keepNext/>
      <w:keepLines/>
      <w:spacing w:before="120"/>
      <w:ind w:left="1152" w:hanging="1152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74E0D"/>
    <w:pPr>
      <w:keepNext/>
      <w:keepLines/>
      <w:spacing w:before="120"/>
      <w:ind w:left="1296" w:hanging="1296"/>
      <w:outlineLvl w:val="6"/>
    </w:pPr>
    <w:rPr>
      <w:rFonts w:ascii="Arial" w:eastAsia="SimSun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D74E0D"/>
    <w:pPr>
      <w:ind w:left="1440" w:hanging="1440"/>
      <w:outlineLvl w:val="7"/>
    </w:pPr>
    <w:rPr>
      <w:rFonts w:eastAsia="SimSun"/>
      <w:lang w:val="sv-SE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D74E0D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リスト段落,列出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aliases w:val="TableGrid,SGS Table Basic 1"/>
    <w:basedOn w:val="TableNormal"/>
    <w:uiPriority w:val="3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12EF9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Normal"/>
    <w:link w:val="TACChar"/>
    <w:qFormat/>
    <w:rsid w:val="00612EF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cs="Arial"/>
      <w:kern w:val="2"/>
      <w:sz w:val="18"/>
      <w:szCs w:val="22"/>
      <w:lang w:val="en-US" w:eastAsia="en-GB"/>
    </w:rPr>
  </w:style>
  <w:style w:type="character" w:customStyle="1" w:styleId="THChar">
    <w:name w:val="TH Char"/>
    <w:link w:val="TH"/>
    <w:qFormat/>
    <w:locked/>
    <w:rsid w:val="00612EF9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Normal"/>
    <w:link w:val="THChar"/>
    <w:qFormat/>
    <w:rsid w:val="00612EF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kern w:val="2"/>
      <w:sz w:val="24"/>
      <w:szCs w:val="22"/>
      <w:lang w:val="en-US" w:eastAsia="en-GB"/>
    </w:rPr>
  </w:style>
  <w:style w:type="paragraph" w:customStyle="1" w:styleId="TAH">
    <w:name w:val="TAH"/>
    <w:basedOn w:val="TAC"/>
    <w:link w:val="TAHCar"/>
    <w:qFormat/>
    <w:rsid w:val="00612EF9"/>
    <w:rPr>
      <w:b/>
    </w:rPr>
  </w:style>
  <w:style w:type="character" w:customStyle="1" w:styleId="TAHCar">
    <w:name w:val="TAH Car"/>
    <w:link w:val="TAH"/>
    <w:qFormat/>
    <w:locked/>
    <w:rsid w:val="00612EF9"/>
    <w:rPr>
      <w:rFonts w:ascii="Arial" w:eastAsia="Times New Roman" w:hAnsi="Arial" w:cs="Arial"/>
      <w:b/>
      <w:sz w:val="18"/>
      <w:lang w:eastAsia="en-GB"/>
    </w:rPr>
  </w:style>
  <w:style w:type="character" w:customStyle="1" w:styleId="TANChar">
    <w:name w:val="TAN Char"/>
    <w:link w:val="TAN"/>
    <w:qFormat/>
    <w:locked/>
    <w:rsid w:val="00FA0E3A"/>
    <w:rPr>
      <w:rFonts w:ascii="Arial" w:eastAsia="Times New Roman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FA0E3A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kern w:val="2"/>
      <w:sz w:val="18"/>
      <w:szCs w:val="22"/>
      <w:lang w:val="en-US"/>
    </w:rPr>
  </w:style>
  <w:style w:type="character" w:customStyle="1" w:styleId="PLChar">
    <w:name w:val="PL Char"/>
    <w:link w:val="PL"/>
    <w:qFormat/>
    <w:locked/>
    <w:rsid w:val="00C03805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C038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Heading6Char">
    <w:name w:val="Heading 6 Char"/>
    <w:basedOn w:val="DefaultParagraphFont"/>
    <w:link w:val="Heading6"/>
    <w:semiHidden/>
    <w:rsid w:val="00D74E0D"/>
    <w:rPr>
      <w:rFonts w:ascii="Arial" w:eastAsia="Times New Roman" w:hAnsi="Arial" w:cs="Times New Roman"/>
      <w:kern w:val="0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semiHidden/>
    <w:rsid w:val="00D74E0D"/>
    <w:rPr>
      <w:rFonts w:ascii="Arial" w:eastAsia="SimSun" w:hAnsi="Arial" w:cs="Times New Roman"/>
      <w:kern w:val="0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semiHidden/>
    <w:rsid w:val="00D74E0D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semiHidden/>
    <w:rsid w:val="00D74E0D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B35DC8"/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qFormat/>
    <w:rsid w:val="00B35DC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9</Pages>
  <Words>2484</Words>
  <Characters>14162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168</cp:revision>
  <dcterms:created xsi:type="dcterms:W3CDTF">2024-08-05T03:11:00Z</dcterms:created>
  <dcterms:modified xsi:type="dcterms:W3CDTF">2025-03-27T07:59:00Z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